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3A6B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13337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3A6B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</w:t>
      </w:r>
      <w:r w:rsidR="003A6B9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3A6B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3A6B93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="00EF4F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3A6B9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</w:t>
      </w:r>
      <w:r w:rsidR="003A6B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 /</w:t>
      </w:r>
    </w:p>
    <w:p w:rsidR="00070411" w:rsidRPr="00070411" w:rsidRDefault="00070411" w:rsidP="0007041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Default="00070411" w:rsidP="000A767E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0A767E" w:rsidRPr="000A767E" w:rsidRDefault="000A767E" w:rsidP="000A767E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411" w:rsidRPr="00070411" w:rsidRDefault="00070411" w:rsidP="00070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C853F1" w:rsidRDefault="00C853F1" w:rsidP="000A7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Съставен на основание чл. 60, ал.1 от Правилника за прилагане на закона за обществените поръчки 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ППЗОП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резултатите от работата на комисията, разгледала, оцени</w:t>
      </w:r>
      <w:r w:rsidR="00697336">
        <w:rPr>
          <w:rFonts w:ascii="Times New Roman" w:eastAsia="Times New Roman" w:hAnsi="Times New Roman" w:cs="Times New Roman"/>
          <w:sz w:val="28"/>
          <w:szCs w:val="28"/>
          <w:lang w:eastAsia="bg-BG"/>
        </w:rPr>
        <w:t>л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и класирала подадените в Системата за електронно възлагане на обществени поръчки (СЕВОП)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оферти в отговор на писмена </w:t>
      </w:r>
      <w:r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покана на основание чл. 82, ал. 4 от Закона за обществените поръчки с изх. </w:t>
      </w:r>
      <w:r w:rsidR="00E56C36" w:rsidRPr="00E56C36">
        <w:rPr>
          <w:rFonts w:ascii="Times New Roman" w:hAnsi="Times New Roman" w:cs="Times New Roman"/>
          <w:sz w:val="28"/>
          <w:szCs w:val="28"/>
        </w:rPr>
        <w:t>10925</w:t>
      </w:r>
      <w:r w:rsidR="00B12060" w:rsidRPr="00E56C36">
        <w:rPr>
          <w:rFonts w:ascii="Times New Roman" w:hAnsi="Times New Roman" w:cs="Times New Roman"/>
          <w:sz w:val="28"/>
          <w:szCs w:val="28"/>
        </w:rPr>
        <w:t>/2</w:t>
      </w:r>
      <w:r w:rsidR="00E56C36" w:rsidRPr="00E56C36">
        <w:rPr>
          <w:rFonts w:ascii="Times New Roman" w:hAnsi="Times New Roman" w:cs="Times New Roman"/>
          <w:sz w:val="28"/>
          <w:szCs w:val="28"/>
        </w:rPr>
        <w:t>6</w:t>
      </w:r>
      <w:r w:rsidR="00B12060" w:rsidRPr="00E56C36">
        <w:rPr>
          <w:rFonts w:ascii="Times New Roman" w:hAnsi="Times New Roman" w:cs="Times New Roman"/>
          <w:sz w:val="28"/>
          <w:szCs w:val="28"/>
        </w:rPr>
        <w:t>.0</w:t>
      </w:r>
      <w:r w:rsidR="00E56C36" w:rsidRPr="00E56C36">
        <w:rPr>
          <w:rFonts w:ascii="Times New Roman" w:hAnsi="Times New Roman" w:cs="Times New Roman"/>
          <w:sz w:val="28"/>
          <w:szCs w:val="28"/>
        </w:rPr>
        <w:t>8</w:t>
      </w:r>
      <w:r w:rsidR="00B12060" w:rsidRPr="00E56C36">
        <w:rPr>
          <w:rFonts w:ascii="Times New Roman" w:hAnsi="Times New Roman" w:cs="Times New Roman"/>
          <w:sz w:val="28"/>
          <w:szCs w:val="28"/>
        </w:rPr>
        <w:t>.2020 г.</w:t>
      </w:r>
      <w:r w:rsidRPr="00E56C36">
        <w:rPr>
          <w:rFonts w:ascii="Times New Roman" w:hAnsi="Times New Roman" w:cs="Times New Roman"/>
          <w:sz w:val="28"/>
          <w:szCs w:val="28"/>
        </w:rPr>
        <w:t xml:space="preserve"> за участие във вътрешен конкурентен избор на изпълнител</w:t>
      </w:r>
      <w:r w:rsidRPr="00C853F1">
        <w:rPr>
          <w:rFonts w:ascii="Times New Roman" w:hAnsi="Times New Roman" w:cs="Times New Roman"/>
          <w:sz w:val="28"/>
          <w:szCs w:val="28"/>
        </w:rPr>
        <w:t xml:space="preserve"> за сключване на договор с предмет:</w:t>
      </w:r>
      <w:r>
        <w:rPr>
          <w:sz w:val="28"/>
          <w:szCs w:val="28"/>
        </w:rPr>
        <w:t xml:space="preserve"> </w:t>
      </w:r>
      <w:r w:rsidR="00B12060" w:rsidRPr="00B12060">
        <w:rPr>
          <w:rFonts w:ascii="Times New Roman" w:hAnsi="Times New Roman" w:cs="Times New Roman"/>
          <w:b/>
          <w:sz w:val="28"/>
          <w:szCs w:val="28"/>
        </w:rPr>
        <w:t>„Доставка на мултифункционални устройства, принтери и скенери“, за нуждите на  Изпълнителна агенция “Военни клубове и военно-почивно дело“.</w:t>
      </w:r>
    </w:p>
    <w:p w:rsidR="00070411" w:rsidRPr="00070411" w:rsidRDefault="00070411" w:rsidP="0007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070411" w:rsidP="000704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 ГОСПОДИН  ИЗПЪЛНИТЕЛЕН ДИРЕКТОР,</w:t>
      </w:r>
    </w:p>
    <w:p w:rsidR="00070411" w:rsidRPr="00070411" w:rsidRDefault="00070411" w:rsidP="0007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E56C36" w:rsidRDefault="00F04C7C" w:rsidP="0007041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7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="00070411"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C853F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периода 1</w:t>
      </w:r>
      <w:r w:rsidR="00E56C36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C853F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12060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E56C36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C853F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B12060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C853F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-</w:t>
      </w:r>
      <w:r w:rsidR="00E26E2D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12060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E56C36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C853F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56C36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10.</w:t>
      </w:r>
      <w:r w:rsidR="00C853F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2020 г. в </w:t>
      </w:r>
      <w:r w:rsidR="0007041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изпълнение на Ваша </w:t>
      </w:r>
      <w:r w:rsidR="00C853F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№ </w:t>
      </w:r>
      <w:r w:rsidR="00E56C36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974</w:t>
      </w:r>
      <w:r w:rsidR="00C853F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E56C36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B12060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E56C36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B12060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853F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2019 </w:t>
      </w:r>
      <w:proofErr w:type="gramStart"/>
      <w:r w:rsidR="00C853F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="0007041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proofErr w:type="gramEnd"/>
      <w:r w:rsidR="00070411"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 в състав:</w:t>
      </w:r>
    </w:p>
    <w:p w:rsidR="00B12060" w:rsidRPr="00E56C36" w:rsidRDefault="00B12060" w:rsidP="0007041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070411" w:rsidRDefault="00B12060" w:rsidP="00BF3E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6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Председател:</w:t>
      </w:r>
      <w:r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Снежана Караиванова - главен експерт в отдел „Обществени поръчки”</w:t>
      </w:r>
      <w:r w:rsidRPr="00E56C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E56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дирекция „Управление на собствеността и жилищен фонд</w:t>
      </w:r>
      <w:r w:rsidRPr="00E56C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”;</w:t>
      </w:r>
    </w:p>
    <w:p w:rsidR="00AA4BC7" w:rsidRPr="007815DF" w:rsidRDefault="00B12060" w:rsidP="00781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12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Членове:   </w:t>
      </w:r>
    </w:p>
    <w:p w:rsidR="00B12060" w:rsidRPr="00B12060" w:rsidRDefault="00B12060" w:rsidP="00B12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7815DF" w:rsidRPr="007815DF">
        <w:t xml:space="preserve"> </w:t>
      </w:r>
      <w:r w:rsidR="007815DF" w:rsidRPr="007815DF">
        <w:rPr>
          <w:rFonts w:ascii="Times New Roman" w:eastAsia="Times New Roman" w:hAnsi="Times New Roman" w:cs="Times New Roman"/>
          <w:sz w:val="28"/>
          <w:szCs w:val="28"/>
          <w:lang w:eastAsia="bg-BG"/>
        </w:rPr>
        <w:t>Кирил Костов (резервен член) – главен специалист в отдел „Техническо осигуряване и транспорт“, дирекция „Административно-правн</w:t>
      </w:r>
      <w:r w:rsidR="007815DF">
        <w:rPr>
          <w:rFonts w:ascii="Times New Roman" w:eastAsia="Times New Roman" w:hAnsi="Times New Roman" w:cs="Times New Roman"/>
          <w:sz w:val="28"/>
          <w:szCs w:val="28"/>
          <w:lang w:eastAsia="bg-BG"/>
        </w:rPr>
        <w:t>о обслужване и човешки ресурси“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BF3E11" w:rsidRPr="006F07A4" w:rsidRDefault="00B12060" w:rsidP="00F04C7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25674D">
        <w:rPr>
          <w:rFonts w:ascii="Times New Roman" w:eastAsia="Calibri" w:hAnsi="Times New Roman" w:cs="Times New Roman"/>
          <w:sz w:val="28"/>
          <w:szCs w:val="28"/>
          <w:lang w:eastAsia="bg-BG"/>
        </w:rPr>
        <w:t>Янка Младенова</w:t>
      </w: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– главен експерт в отдел „</w:t>
      </w:r>
      <w:r w:rsidR="0025674D">
        <w:rPr>
          <w:rFonts w:ascii="Times New Roman" w:eastAsia="Calibri" w:hAnsi="Times New Roman" w:cs="Times New Roman"/>
          <w:sz w:val="28"/>
          <w:szCs w:val="28"/>
          <w:lang w:eastAsia="bg-BG"/>
        </w:rPr>
        <w:t>Счетоводство</w:t>
      </w: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>“, дирекция „Финанси“</w:t>
      </w:r>
      <w:r w:rsidR="00F04C7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r w:rsidR="00F04C7C" w:rsidRPr="00F04C7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се събра да разгледа, оцени и класира постъпилите оферти на участниците във връзка с процедура за сключване на договор, въз основа на </w:t>
      </w:r>
      <w:r w:rsidR="00F04C7C" w:rsidRPr="00F04C7C">
        <w:rPr>
          <w:rFonts w:ascii="Times New Roman" w:eastAsia="Times New Roman" w:hAnsi="Times New Roman" w:cs="Times New Roman"/>
          <w:sz w:val="28"/>
          <w:szCs w:val="28"/>
          <w:lang w:eastAsia="bg-BG"/>
        </w:rPr>
        <w:t>Рамково споразумение № СПОР-</w:t>
      </w:r>
      <w:r w:rsidR="00F04C7C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="00F04C7C" w:rsidRPr="00F04C7C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F04C7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F04C7C" w:rsidRPr="00F04C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.11.2019 г., с предмет: </w:t>
      </w:r>
      <w:r w:rsidR="00F04C7C" w:rsidRPr="006F07A4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на мултифункционални устройства, принтери и скенери“, за нуждите на  Изпълнителна агенция “Военни клубове и военно-почивно дело“.</w:t>
      </w:r>
    </w:p>
    <w:p w:rsidR="00B12060" w:rsidRPr="00B12060" w:rsidRDefault="00B12060" w:rsidP="009D3D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B12060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II.</w:t>
      </w: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B1206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Участници в процедурата:</w:t>
      </w:r>
    </w:p>
    <w:p w:rsidR="009A75B3" w:rsidRPr="009A75B3" w:rsidRDefault="009A75B3" w:rsidP="009D3D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9A75B3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Оферта, постъпила на 09.09.2020 г. в 10:28 ч. от АТС БЪЛГАРИЯ ООД.</w:t>
      </w:r>
    </w:p>
    <w:p w:rsidR="009A75B3" w:rsidRPr="009A75B3" w:rsidRDefault="009A75B3" w:rsidP="009D3D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9A75B3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Оферта, постъпила на 09.09.2020 г. в 11:17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A75B3">
        <w:rPr>
          <w:rFonts w:ascii="Times New Roman" w:eastAsia="Times New Roman" w:hAnsi="Times New Roman" w:cs="Times New Roman"/>
          <w:sz w:val="28"/>
          <w:szCs w:val="28"/>
          <w:lang w:eastAsia="bg-BG"/>
        </w:rPr>
        <w:t>ч. на СИЕНСИС АД оферта;</w:t>
      </w:r>
    </w:p>
    <w:p w:rsidR="009A75B3" w:rsidRPr="009A75B3" w:rsidRDefault="009A75B3" w:rsidP="009A7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3.</w:t>
      </w:r>
      <w:r w:rsidRPr="009A75B3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Оферта, постъпила на 09.09.2020 г. в 14:59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A75B3">
        <w:rPr>
          <w:rFonts w:ascii="Times New Roman" w:eastAsia="Times New Roman" w:hAnsi="Times New Roman" w:cs="Times New Roman"/>
          <w:sz w:val="28"/>
          <w:szCs w:val="28"/>
          <w:lang w:eastAsia="bg-BG"/>
        </w:rPr>
        <w:t>ч. от МЕНИДЖМЪНТ БИЗНЕС МАШИН ООД;</w:t>
      </w:r>
    </w:p>
    <w:p w:rsidR="009A75B3" w:rsidRDefault="009A75B3" w:rsidP="009A7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9A75B3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Оферта, постъпила на 09.09.2020 г. в 17:08 ч. от  КОНТРАКС АД</w:t>
      </w:r>
      <w:r w:rsidR="00BF3E1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A75B3" w:rsidRDefault="009A75B3" w:rsidP="009A7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9A75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В съответствие с изискването на чл. 103, ал.2 от ЗОП, председетеля и членовете на комисията декларираха писмено, че не са на лице хипотезите, визирани в чл. 103, ал.2 от ЗОП във връзка с чл. 51, ал.8 от Правилника за прилагане на Закона за обществените поръчки </w:t>
      </w:r>
      <w:r w:rsidRPr="00B1206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(</w:t>
      </w: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>ППЗОП</w:t>
      </w:r>
      <w:r w:rsidRPr="00B1206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)</w:t>
      </w: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 спазване изискванията на чл. 51, ал.13 от ППЗОП.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B12060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III</w:t>
      </w:r>
      <w:r w:rsidRPr="00B1206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 Класиране на участниците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Calibri" w:hAnsi="Times New Roman" w:cs="Times New Roman"/>
          <w:sz w:val="28"/>
          <w:szCs w:val="28"/>
          <w:lang w:eastAsia="bg-BG"/>
        </w:rPr>
        <w:t>Съобразно критерия за възлагане „най-ниска” цена и ценовите предложения на участниците, комисията предлага следното класиране:</w:t>
      </w:r>
    </w:p>
    <w:p w:rsidR="00B12060" w:rsidRPr="00B12060" w:rsidRDefault="00B12060" w:rsidP="00B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67E" w:rsidRPr="000A767E" w:rsidRDefault="000A767E" w:rsidP="000A7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6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A76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място: 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>МЕНИДЖМЪНТ БИЗНЕС МАШИН ООД, с предложена обща цена в размер на 45 600,00 лева, без ДДС;</w:t>
      </w:r>
    </w:p>
    <w:p w:rsidR="000A767E" w:rsidRPr="000A767E" w:rsidRDefault="000A767E" w:rsidP="000A7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67E" w:rsidRPr="000A767E" w:rsidRDefault="000A767E" w:rsidP="000A7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6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A76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Второ място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0A767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>АТС БЪЛГАРИЯ ООД</w:t>
      </w:r>
      <w:r w:rsidRPr="000A76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0A767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обща цена в размер на 47 184,45 лева, без ДДС;</w:t>
      </w:r>
    </w:p>
    <w:p w:rsidR="000A767E" w:rsidRPr="000A767E" w:rsidRDefault="000A767E" w:rsidP="000A7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67E" w:rsidRPr="000A767E" w:rsidRDefault="000A767E" w:rsidP="000A7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6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A76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Трето място: 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>СИЕНСИС АД,</w:t>
      </w:r>
      <w:r w:rsidRPr="000A767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обща цена в размер на 47 455,00  лева, без ДДС;</w:t>
      </w:r>
    </w:p>
    <w:p w:rsidR="000A767E" w:rsidRPr="000A767E" w:rsidRDefault="000A767E" w:rsidP="000A7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A767E" w:rsidRDefault="000A767E" w:rsidP="000A7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6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Четвърто</w:t>
      </w:r>
      <w:r w:rsidRPr="000A767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0A76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място: 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КОНТРАКС АД,</w:t>
      </w:r>
      <w:r w:rsidRPr="000A767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обща цена в размер на 49 224,00 лева, без ДДС.</w:t>
      </w:r>
    </w:p>
    <w:p w:rsidR="000A767E" w:rsidRPr="000A767E" w:rsidRDefault="000A767E" w:rsidP="000A7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предлага на възложителя да сключи договор с класирания на първо място участник </w:t>
      </w:r>
      <w:r w:rsidR="000A767E"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>МЕНИДЖМЪНТ БИЗНЕС МАШИН ООД</w:t>
      </w:r>
      <w:r w:rsidRPr="000A767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2060" w:rsidRPr="00B12060" w:rsidRDefault="00B12060" w:rsidP="00B120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настоящият доклад се прилагат всички документи, изготвени в хода на работата на комисията, заедно с цялата документация. Настоящият доклад се състави от членовете на комисията на </w:t>
      </w:r>
      <w:r w:rsidR="007F4B3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25674D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5674D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B12060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B12060" w:rsidRPr="00B12060" w:rsidRDefault="00B12060" w:rsidP="007F4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E2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Приложение:</w:t>
      </w:r>
    </w:p>
    <w:p w:rsidR="007F4B36" w:rsidRPr="000A767E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67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</w:t>
      </w:r>
      <w:r w:rsidR="007F4B36" w:rsidRPr="000A767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 с изх. № </w:t>
      </w:r>
      <w:r w:rsidR="000A767E" w:rsidRPr="000A767E">
        <w:rPr>
          <w:rFonts w:ascii="Times New Roman" w:eastAsia="Times New Roman" w:hAnsi="Times New Roman" w:cs="Times New Roman"/>
          <w:bCs/>
          <w:sz w:val="28"/>
          <w:szCs w:val="28"/>
        </w:rPr>
        <w:t>11955</w:t>
      </w:r>
      <w:r w:rsidR="007F4B36" w:rsidRPr="000A767E">
        <w:rPr>
          <w:rFonts w:ascii="Times New Roman" w:eastAsia="Times New Roman" w:hAnsi="Times New Roman" w:cs="Times New Roman"/>
          <w:bCs/>
          <w:sz w:val="28"/>
          <w:szCs w:val="28"/>
        </w:rPr>
        <w:t>/2</w:t>
      </w:r>
      <w:r w:rsidR="000A767E" w:rsidRPr="000A767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F4B36" w:rsidRPr="000A76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A767E" w:rsidRPr="000A767E">
        <w:rPr>
          <w:rFonts w:ascii="Times New Roman" w:eastAsia="Times New Roman" w:hAnsi="Times New Roman" w:cs="Times New Roman"/>
          <w:bCs/>
          <w:sz w:val="28"/>
          <w:szCs w:val="28"/>
        </w:rPr>
        <w:t>09.</w:t>
      </w:r>
      <w:r w:rsidR="007F4B36" w:rsidRPr="000A767E">
        <w:rPr>
          <w:rFonts w:ascii="Times New Roman" w:eastAsia="Times New Roman" w:hAnsi="Times New Roman" w:cs="Times New Roman"/>
          <w:bCs/>
          <w:sz w:val="28"/>
          <w:szCs w:val="28"/>
        </w:rPr>
        <w:t>2020 г.</w:t>
      </w:r>
    </w:p>
    <w:p w:rsidR="007F4B36" w:rsidRDefault="007F4B36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67E">
        <w:rPr>
          <w:rFonts w:ascii="Times New Roman" w:eastAsia="Times New Roman" w:hAnsi="Times New Roman" w:cs="Times New Roman"/>
          <w:bCs/>
          <w:sz w:val="28"/>
          <w:szCs w:val="28"/>
        </w:rPr>
        <w:t>Протокол № 2 с изх. №</w:t>
      </w:r>
      <w:r w:rsidR="00886F1F">
        <w:rPr>
          <w:rFonts w:ascii="Times New Roman" w:eastAsia="Times New Roman" w:hAnsi="Times New Roman" w:cs="Times New Roman"/>
          <w:bCs/>
          <w:sz w:val="28"/>
          <w:szCs w:val="28"/>
        </w:rPr>
        <w:t>13160</w:t>
      </w:r>
      <w:r w:rsidRPr="000A767E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886F1F">
        <w:rPr>
          <w:rFonts w:ascii="Times New Roman" w:eastAsia="Times New Roman" w:hAnsi="Times New Roman" w:cs="Times New Roman"/>
          <w:bCs/>
          <w:sz w:val="28"/>
          <w:szCs w:val="28"/>
        </w:rPr>
        <w:t>12.10.</w:t>
      </w:r>
      <w:r w:rsidRPr="000A767E">
        <w:rPr>
          <w:rFonts w:ascii="Times New Roman" w:eastAsia="Times New Roman" w:hAnsi="Times New Roman" w:cs="Times New Roman"/>
          <w:bCs/>
          <w:sz w:val="28"/>
          <w:szCs w:val="28"/>
        </w:rPr>
        <w:t>2020 г. от работата на оценителната комисия.</w:t>
      </w:r>
    </w:p>
    <w:p w:rsidR="00E26E2D" w:rsidRPr="00E26E2D" w:rsidRDefault="00E26E2D" w:rsidP="000D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Снежана Караиванова: ........</w:t>
      </w:r>
      <w:r w:rsidR="00886F1F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E26E2D" w:rsidRPr="00E26E2D" w:rsidRDefault="00E26E2D" w:rsidP="009D3D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5674D">
        <w:rPr>
          <w:rFonts w:ascii="Times New Roman" w:eastAsia="Times New Roman" w:hAnsi="Times New Roman" w:cs="Times New Roman"/>
          <w:sz w:val="28"/>
          <w:szCs w:val="28"/>
          <w:lang w:eastAsia="bg-BG"/>
        </w:rPr>
        <w:t>Кирил Костов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: .....</w:t>
      </w:r>
      <w:r w:rsidR="00886F1F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</w:t>
      </w:r>
    </w:p>
    <w:p w:rsidR="00E26E2D" w:rsidRPr="00E26E2D" w:rsidRDefault="00E26E2D" w:rsidP="009D3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E26E2D" w:rsidP="009D3DB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5674D">
        <w:rPr>
          <w:rFonts w:ascii="Times New Roman" w:eastAsia="Times New Roman" w:hAnsi="Times New Roman" w:cs="Times New Roman"/>
          <w:sz w:val="28"/>
          <w:szCs w:val="28"/>
          <w:lang w:eastAsia="bg-BG"/>
        </w:rPr>
        <w:t>Янка Младенова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:  .</w:t>
      </w:r>
      <w:r w:rsidR="00886F1F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bookmarkStart w:id="0" w:name="_GoBack"/>
      <w:bookmarkEnd w:id="0"/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</w:t>
      </w:r>
      <w:r w:rsidR="000D05E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</w:t>
      </w:r>
    </w:p>
    <w:sectPr w:rsidR="00070411" w:rsidRPr="00070411" w:rsidSect="00F04C7C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319BA"/>
    <w:multiLevelType w:val="hybridMultilevel"/>
    <w:tmpl w:val="68DE8E76"/>
    <w:lvl w:ilvl="0" w:tplc="EB0A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A75076F"/>
    <w:multiLevelType w:val="multilevel"/>
    <w:tmpl w:val="529A5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6E76127"/>
    <w:multiLevelType w:val="multilevel"/>
    <w:tmpl w:val="A44ED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C6268"/>
    <w:multiLevelType w:val="hybridMultilevel"/>
    <w:tmpl w:val="C91840A0"/>
    <w:lvl w:ilvl="0" w:tplc="EA1A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43997"/>
    <w:multiLevelType w:val="multilevel"/>
    <w:tmpl w:val="A9B63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1592759"/>
    <w:multiLevelType w:val="hybridMultilevel"/>
    <w:tmpl w:val="A5A42E30"/>
    <w:lvl w:ilvl="0" w:tplc="1A58E7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6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055DD"/>
    <w:rsid w:val="00034F34"/>
    <w:rsid w:val="0003537E"/>
    <w:rsid w:val="000362BF"/>
    <w:rsid w:val="00040C67"/>
    <w:rsid w:val="0004115E"/>
    <w:rsid w:val="00042F77"/>
    <w:rsid w:val="0004796B"/>
    <w:rsid w:val="00050323"/>
    <w:rsid w:val="00051C32"/>
    <w:rsid w:val="000624C2"/>
    <w:rsid w:val="00064389"/>
    <w:rsid w:val="00070411"/>
    <w:rsid w:val="00074653"/>
    <w:rsid w:val="00074B79"/>
    <w:rsid w:val="00076757"/>
    <w:rsid w:val="0009140B"/>
    <w:rsid w:val="000A7426"/>
    <w:rsid w:val="000A767E"/>
    <w:rsid w:val="000B4FBE"/>
    <w:rsid w:val="000D05E7"/>
    <w:rsid w:val="000D1D47"/>
    <w:rsid w:val="000D36CB"/>
    <w:rsid w:val="000F051F"/>
    <w:rsid w:val="001152C7"/>
    <w:rsid w:val="00132D9C"/>
    <w:rsid w:val="001405A2"/>
    <w:rsid w:val="0015280F"/>
    <w:rsid w:val="001627BB"/>
    <w:rsid w:val="0018031A"/>
    <w:rsid w:val="00187801"/>
    <w:rsid w:val="001A6D4A"/>
    <w:rsid w:val="00210A31"/>
    <w:rsid w:val="00214345"/>
    <w:rsid w:val="0021632B"/>
    <w:rsid w:val="0025674D"/>
    <w:rsid w:val="002741F0"/>
    <w:rsid w:val="00281184"/>
    <w:rsid w:val="00291655"/>
    <w:rsid w:val="002C2E27"/>
    <w:rsid w:val="002C5208"/>
    <w:rsid w:val="002D2306"/>
    <w:rsid w:val="002E1BDF"/>
    <w:rsid w:val="002F5587"/>
    <w:rsid w:val="003007CA"/>
    <w:rsid w:val="00301667"/>
    <w:rsid w:val="0031401E"/>
    <w:rsid w:val="003234BD"/>
    <w:rsid w:val="00325DBE"/>
    <w:rsid w:val="003545CF"/>
    <w:rsid w:val="003832F6"/>
    <w:rsid w:val="00393641"/>
    <w:rsid w:val="003A6B93"/>
    <w:rsid w:val="003A7E60"/>
    <w:rsid w:val="003C15A3"/>
    <w:rsid w:val="003C3948"/>
    <w:rsid w:val="003C4049"/>
    <w:rsid w:val="003D02C2"/>
    <w:rsid w:val="003E663C"/>
    <w:rsid w:val="00405109"/>
    <w:rsid w:val="00406C44"/>
    <w:rsid w:val="00456982"/>
    <w:rsid w:val="00462D68"/>
    <w:rsid w:val="00467B0B"/>
    <w:rsid w:val="00476C88"/>
    <w:rsid w:val="00495308"/>
    <w:rsid w:val="00496BDA"/>
    <w:rsid w:val="004A51F5"/>
    <w:rsid w:val="004A6457"/>
    <w:rsid w:val="004B062D"/>
    <w:rsid w:val="004C1E05"/>
    <w:rsid w:val="004C48D2"/>
    <w:rsid w:val="004F1602"/>
    <w:rsid w:val="004F6A46"/>
    <w:rsid w:val="004F7C10"/>
    <w:rsid w:val="00511B05"/>
    <w:rsid w:val="00526C76"/>
    <w:rsid w:val="00530590"/>
    <w:rsid w:val="00531EA8"/>
    <w:rsid w:val="00534C3D"/>
    <w:rsid w:val="00545670"/>
    <w:rsid w:val="005646E6"/>
    <w:rsid w:val="00590CDA"/>
    <w:rsid w:val="005921A0"/>
    <w:rsid w:val="0059223B"/>
    <w:rsid w:val="005B02D1"/>
    <w:rsid w:val="005C3A71"/>
    <w:rsid w:val="005D0928"/>
    <w:rsid w:val="00601249"/>
    <w:rsid w:val="00610C7B"/>
    <w:rsid w:val="00622F04"/>
    <w:rsid w:val="0064612E"/>
    <w:rsid w:val="00647F83"/>
    <w:rsid w:val="0065519C"/>
    <w:rsid w:val="006617FC"/>
    <w:rsid w:val="00666D7C"/>
    <w:rsid w:val="00693222"/>
    <w:rsid w:val="00697336"/>
    <w:rsid w:val="006B40E0"/>
    <w:rsid w:val="006C4E1D"/>
    <w:rsid w:val="006D6425"/>
    <w:rsid w:val="006F07A4"/>
    <w:rsid w:val="007045CE"/>
    <w:rsid w:val="00715403"/>
    <w:rsid w:val="007377DF"/>
    <w:rsid w:val="00754B18"/>
    <w:rsid w:val="007761BB"/>
    <w:rsid w:val="007815DF"/>
    <w:rsid w:val="00783E43"/>
    <w:rsid w:val="007844F4"/>
    <w:rsid w:val="00792DF2"/>
    <w:rsid w:val="007A36B7"/>
    <w:rsid w:val="007B613A"/>
    <w:rsid w:val="007C1130"/>
    <w:rsid w:val="007F4B36"/>
    <w:rsid w:val="00812EAE"/>
    <w:rsid w:val="00812FE0"/>
    <w:rsid w:val="00821465"/>
    <w:rsid w:val="008428B2"/>
    <w:rsid w:val="00850649"/>
    <w:rsid w:val="00855E47"/>
    <w:rsid w:val="00872D62"/>
    <w:rsid w:val="00886F1F"/>
    <w:rsid w:val="00890B73"/>
    <w:rsid w:val="00894A2B"/>
    <w:rsid w:val="008F6395"/>
    <w:rsid w:val="00901783"/>
    <w:rsid w:val="009101E0"/>
    <w:rsid w:val="0092670C"/>
    <w:rsid w:val="0094040F"/>
    <w:rsid w:val="00957854"/>
    <w:rsid w:val="00970E09"/>
    <w:rsid w:val="00972B73"/>
    <w:rsid w:val="00981D22"/>
    <w:rsid w:val="00996FBE"/>
    <w:rsid w:val="009A5988"/>
    <w:rsid w:val="009A75B3"/>
    <w:rsid w:val="009D3DB8"/>
    <w:rsid w:val="009D6DB0"/>
    <w:rsid w:val="009E1BE1"/>
    <w:rsid w:val="00A07EBE"/>
    <w:rsid w:val="00A34067"/>
    <w:rsid w:val="00A51EC4"/>
    <w:rsid w:val="00A56FD1"/>
    <w:rsid w:val="00A607D2"/>
    <w:rsid w:val="00A613C2"/>
    <w:rsid w:val="00A63E8D"/>
    <w:rsid w:val="00A72FC2"/>
    <w:rsid w:val="00A93C6F"/>
    <w:rsid w:val="00AA4BC7"/>
    <w:rsid w:val="00AB3566"/>
    <w:rsid w:val="00AB4B2F"/>
    <w:rsid w:val="00AB6421"/>
    <w:rsid w:val="00AD1708"/>
    <w:rsid w:val="00AD7DCD"/>
    <w:rsid w:val="00AF605C"/>
    <w:rsid w:val="00B00565"/>
    <w:rsid w:val="00B03695"/>
    <w:rsid w:val="00B05704"/>
    <w:rsid w:val="00B12060"/>
    <w:rsid w:val="00B14C80"/>
    <w:rsid w:val="00B160A9"/>
    <w:rsid w:val="00B57D24"/>
    <w:rsid w:val="00B664E8"/>
    <w:rsid w:val="00B82704"/>
    <w:rsid w:val="00B82F0F"/>
    <w:rsid w:val="00B958B8"/>
    <w:rsid w:val="00BA066F"/>
    <w:rsid w:val="00BB0DC7"/>
    <w:rsid w:val="00BF1D68"/>
    <w:rsid w:val="00BF2EB7"/>
    <w:rsid w:val="00BF3E11"/>
    <w:rsid w:val="00C05B26"/>
    <w:rsid w:val="00C067F7"/>
    <w:rsid w:val="00C26DDC"/>
    <w:rsid w:val="00C271FD"/>
    <w:rsid w:val="00C361D7"/>
    <w:rsid w:val="00C7110B"/>
    <w:rsid w:val="00C853F1"/>
    <w:rsid w:val="00C868E6"/>
    <w:rsid w:val="00CC43D7"/>
    <w:rsid w:val="00CC5958"/>
    <w:rsid w:val="00CE4719"/>
    <w:rsid w:val="00CE7591"/>
    <w:rsid w:val="00CE7E37"/>
    <w:rsid w:val="00D274A0"/>
    <w:rsid w:val="00D400A2"/>
    <w:rsid w:val="00D824C6"/>
    <w:rsid w:val="00DA049A"/>
    <w:rsid w:val="00DA1616"/>
    <w:rsid w:val="00DA1990"/>
    <w:rsid w:val="00DB1B77"/>
    <w:rsid w:val="00DB22B0"/>
    <w:rsid w:val="00DC7984"/>
    <w:rsid w:val="00DD09AF"/>
    <w:rsid w:val="00DD5365"/>
    <w:rsid w:val="00DE2015"/>
    <w:rsid w:val="00DE2263"/>
    <w:rsid w:val="00E03BB1"/>
    <w:rsid w:val="00E17D37"/>
    <w:rsid w:val="00E26E2D"/>
    <w:rsid w:val="00E5413C"/>
    <w:rsid w:val="00E56C36"/>
    <w:rsid w:val="00E72480"/>
    <w:rsid w:val="00EA5285"/>
    <w:rsid w:val="00EC11B3"/>
    <w:rsid w:val="00EC2EE5"/>
    <w:rsid w:val="00ED150D"/>
    <w:rsid w:val="00ED71E8"/>
    <w:rsid w:val="00ED757F"/>
    <w:rsid w:val="00EE24E1"/>
    <w:rsid w:val="00EE2BEF"/>
    <w:rsid w:val="00EF36EA"/>
    <w:rsid w:val="00EF4FEB"/>
    <w:rsid w:val="00F04C7C"/>
    <w:rsid w:val="00F172AF"/>
    <w:rsid w:val="00F54A2E"/>
    <w:rsid w:val="00F6522E"/>
    <w:rsid w:val="00F67D45"/>
    <w:rsid w:val="00F81544"/>
    <w:rsid w:val="00F83E0E"/>
    <w:rsid w:val="00F87C94"/>
    <w:rsid w:val="00F92D38"/>
    <w:rsid w:val="00F955A6"/>
    <w:rsid w:val="00FA1249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7AC6-DB9D-4FD6-BDD4-6F8CD9BB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4</cp:revision>
  <cp:lastPrinted>2020-10-12T06:32:00Z</cp:lastPrinted>
  <dcterms:created xsi:type="dcterms:W3CDTF">2020-10-22T07:50:00Z</dcterms:created>
  <dcterms:modified xsi:type="dcterms:W3CDTF">2020-10-22T07:52:00Z</dcterms:modified>
</cp:coreProperties>
</file>