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5B02D1" w:rsidRDefault="006C4E1D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AB4B2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11733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AB4B2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10.08.2018</w:t>
      </w:r>
      <w:r w:rsidR="00CE75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476C8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="00BA066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476C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6932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3C394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522E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</w:t>
      </w:r>
      <w:r w:rsidR="0094040F" w:rsidRPr="009404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904/16.07.2018 г.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90B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получените в Системата за електронно възлагане на обществени поръчки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(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СЕВОП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)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оферти в отговор на писмена покана на основание чл. 82, ал. 4 от ЗОП с изх.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№ 9333/27.06.2018 г.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участие във вътрешен конкурентен избор на изпълнител по възложена централизирана обществена поръчка с Рамково споразумение № СПОР-4/09.03.2018 г.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предмет: „Доставка на канцеларски материали за органите на изпълнителната власт и техните администрации“, по обособена позиция № 1 „Доставка на канцеларски материали“ за нуждите на ИА „Военни клубове и военно-почивно дело“.</w:t>
      </w:r>
    </w:p>
    <w:p w:rsidR="006D6425" w:rsidRPr="005B02D1" w:rsidRDefault="006D6425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6522E" w:rsidRPr="00F6522E" w:rsidRDefault="005B02D1" w:rsidP="00F6522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="0094040F" w:rsidRPr="009404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 w:rsidR="00894A2B"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904/16.07.2018 г.,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894A2B" w:rsidRPr="00894A2B" w:rsidRDefault="00894A2B" w:rsidP="0089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 – и.д. началник отдел „Обществени поръчки”, дирекция “Управление на собствеността и жилищен фонд”.</w:t>
      </w:r>
    </w:p>
    <w:p w:rsidR="00894A2B" w:rsidRPr="00894A2B" w:rsidRDefault="00894A2B" w:rsidP="00894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Румяна Христова-Спасова - началник отдел „Правно обслужване“, дирекция „Административно-правно обслужване и човешки ресурси“;</w:t>
      </w:r>
    </w:p>
    <w:p w:rsidR="00894A2B" w:rsidRPr="00894A2B" w:rsidRDefault="00894A2B" w:rsidP="0089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A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2.</w:t>
      </w:r>
      <w:r w:rsidRPr="00894A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Силвия Петрова – главен експерт в отдел “Счетоводство”, дирекция “Финанси”,</w:t>
      </w:r>
    </w:p>
    <w:p w:rsidR="00894A2B" w:rsidRDefault="005B02D1" w:rsidP="005B02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съответствие с изискванията на възложителя, посочени в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Покана с изх. № </w:t>
      </w:r>
      <w:r w:rsidR="00894A2B" w:rsidRPr="008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9333/27.06.2018 г. </w:t>
      </w:r>
      <w:r w:rsidR="00894A2B">
        <w:rPr>
          <w:rFonts w:ascii="Times New Roman" w:eastAsia="Times New Roman" w:hAnsi="Times New Roman" w:cs="Times New Roman"/>
          <w:bCs/>
          <w:sz w:val="28"/>
          <w:szCs w:val="28"/>
        </w:rPr>
        <w:t>за участие във вътрешен конкурентен избор на изпълнител се събра да разгледа, оцени и класира постъпилите оферти.</w:t>
      </w:r>
    </w:p>
    <w:p w:rsidR="00AD7DCD" w:rsidRPr="00AD7DCD" w:rsidRDefault="005B02D1" w:rsidP="00EC11B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За работата си комисията е съставила и подписала един Протокол</w:t>
      </w:r>
      <w:r w:rsid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№ 1 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с изх. </w:t>
      </w:r>
      <w:r w:rsidR="00AD7DC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№ </w:t>
      </w:r>
      <w:r w:rsidR="00A51E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10854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/</w:t>
      </w:r>
      <w:r w:rsidR="00A51E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25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.0</w:t>
      </w:r>
      <w:r w:rsidR="009404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7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. </w:t>
      </w:r>
      <w:r w:rsidR="00AD7DC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</w:t>
      </w:r>
      <w:r w:rsidR="00EC11B3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8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г. и</w:t>
      </w:r>
      <w:r w:rsid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Протокол № 2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с изх. № </w:t>
      </w:r>
      <w:r w:rsidR="00715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11660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/</w:t>
      </w:r>
      <w:r w:rsidR="007154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10.08.2018 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година.</w:t>
      </w:r>
    </w:p>
    <w:p w:rsidR="00A51EC4" w:rsidRDefault="005B02D1" w:rsidP="004F7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234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І.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Заседанието за отваряне на подадените оферти беше открито на </w:t>
      </w:r>
      <w:r w:rsidR="00A51EC4" w:rsidRP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>16.07.2018 г. от 15:00 часа</w:t>
      </w:r>
      <w:r w:rsidR="00C26DD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51EC4" w:rsidRP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на комисията</w:t>
      </w:r>
      <w:r w:rsid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провери състава присъстващите и след като установи, че присъстват всички членове на комисията откри заседанието.</w:t>
      </w:r>
    </w:p>
    <w:p w:rsidR="00A51EC4" w:rsidRDefault="00A51EC4" w:rsidP="004F7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започна работата си след като се запозна с участниците подали оферти в Системата за електронно възлагане на обществени поръчки, като до крайния срок за получаване на оферти – 23:59 ч. на 13.07.2018</w:t>
      </w:r>
      <w:r w:rsidR="005B02D1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 постъпили 4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5B02D1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оферти, както следва:</w:t>
      </w:r>
    </w:p>
    <w:p w:rsidR="00A51EC4" w:rsidRDefault="00A51EC4" w:rsidP="004F7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1EC4" w:rsidRPr="00A51EC4" w:rsidRDefault="00A51EC4" w:rsidP="00A51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11.07.2018 г. в 17:40:38 ч. от „Роел 98“ ООД;</w:t>
      </w:r>
    </w:p>
    <w:p w:rsidR="00A51EC4" w:rsidRPr="00A51EC4" w:rsidRDefault="00A51EC4" w:rsidP="00A51EC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13.07.2018 г. в 11:43:24 ч. от „Ронос“ ООД;</w:t>
      </w:r>
    </w:p>
    <w:p w:rsidR="00A51EC4" w:rsidRPr="00A51EC4" w:rsidRDefault="00F83E0E" w:rsidP="00A51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постъпила на </w:t>
      </w:r>
      <w:r w:rsidR="00A51EC4" w:rsidRP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>13.07.2018 г. в 14:51:24 ч. от „Плесио компютърс“ ЕАД;</w:t>
      </w:r>
    </w:p>
    <w:p w:rsidR="00A51EC4" w:rsidRDefault="00A51EC4" w:rsidP="00A51E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13.07.2018 г. в 15:59:21 ч. от  Кооперация „Панда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 ЕАД.</w:t>
      </w:r>
    </w:p>
    <w:p w:rsidR="00A51EC4" w:rsidRDefault="00A51EC4" w:rsidP="00A51E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1EC4" w:rsidRPr="00A51EC4" w:rsidRDefault="00A51EC4" w:rsidP="00A5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и всички членове на комисията попълниха декларации съгласно чл. 103, ал. 2 от ЗОП.</w:t>
      </w:r>
    </w:p>
    <w:p w:rsidR="00187801" w:rsidRDefault="00A51EC4" w:rsidP="00A5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определения за отваряне на подадените електронни оферти дата и час-</w:t>
      </w:r>
      <w:r w:rsidR="00A607D2">
        <w:rPr>
          <w:rFonts w:ascii="Times New Roman" w:eastAsia="Times New Roman" w:hAnsi="Times New Roman" w:cs="Times New Roman"/>
          <w:sz w:val="28"/>
          <w:szCs w:val="28"/>
          <w:lang w:eastAsia="bg-BG"/>
        </w:rPr>
        <w:t>15:00</w:t>
      </w:r>
      <w:r w:rsidRP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на 1</w:t>
      </w:r>
      <w:r w:rsidR="00A607D2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A51E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.07.2018 </w:t>
      </w:r>
      <w:r w:rsidR="00A607D2">
        <w:rPr>
          <w:rFonts w:ascii="Times New Roman" w:eastAsia="Times New Roman" w:hAnsi="Times New Roman" w:cs="Times New Roman"/>
          <w:sz w:val="28"/>
          <w:szCs w:val="28"/>
          <w:lang w:eastAsia="bg-BG"/>
        </w:rPr>
        <w:t>г., в СЕВОП</w:t>
      </w:r>
      <w:r w:rsid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визуализираха подадените </w:t>
      </w:r>
      <w:r w:rsidR="00187801"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4 (четири)  оферти</w:t>
      </w:r>
      <w:r w:rsid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, всяка от които със статут 100 % попълнена.</w:t>
      </w:r>
    </w:p>
    <w:p w:rsidR="00187801" w:rsidRDefault="00187801" w:rsidP="00A5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извършване на горните действия, заседанието на комисията беше закрито.</w:t>
      </w:r>
    </w:p>
    <w:p w:rsidR="00187801" w:rsidRDefault="00187801" w:rsidP="00A5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87801" w:rsidRPr="00187801" w:rsidRDefault="00187801" w:rsidP="0018780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2F55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изпълнение на чл. 54, ал. 7 от Правилника за прилагане на Закона за обществените поръчки (ППЗОП) комисията пристъпи към разглеждане на постъпилите оферти и извършване на проверка за личното състояние и критериите за подбор, посочени от възложителя по реда на получаване на офертите: </w:t>
      </w:r>
    </w:p>
    <w:p w:rsidR="00187801" w:rsidRPr="00187801" w:rsidRDefault="00187801" w:rsidP="00187801">
      <w:pPr>
        <w:numPr>
          <w:ilvl w:val="0"/>
          <w:numId w:val="11"/>
        </w:numPr>
        <w:tabs>
          <w:tab w:val="num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Офертата на „Роел 98“ ООД, постъпила в СЕВОП в 17:40:38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ч. системно време на 11.07.2018 г.:</w:t>
      </w:r>
    </w:p>
    <w:p w:rsidR="00187801" w:rsidRPr="00187801" w:rsidRDefault="00187801" w:rsidP="0018780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Офертата на участника е подписана електронно от Роберт Левиев и съдържа следните документи в раздел „Изисквания“, „Предложение за изпълнение на поръчката. Въпросник.“;</w:t>
      </w:r>
    </w:p>
    <w:p w:rsidR="00187801" w:rsidRPr="00187801" w:rsidRDefault="00187801" w:rsidP="00187801">
      <w:pPr>
        <w:numPr>
          <w:ilvl w:val="1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Техническо предложение със статус „попълнено“</w:t>
      </w:r>
    </w:p>
    <w:p w:rsidR="00187801" w:rsidRPr="00187801" w:rsidRDefault="00187801" w:rsidP="00187801">
      <w:pPr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276"/>
          <w:tab w:val="left" w:pos="156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за отсъствие на обстоятелствата по чл. 54, ал. 1, т.7 от ЗОП със статус „попълнено“ и прикачена електронно подписана декларация по чл. 54, ал. 1, т.7 от ЗОП, подписана съответно от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Роберт Левиев -управители на дружеството.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в Търговския регистър на Агенцията по вписванията и установи, че лицето, спрямо който се прилага предвидените в чл. 54, ал. 1, т.7 от ЗОП основания е именно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Роберт Левиев -управител на „Роел 98“ ООД.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Тъй като офертата, подадена от участника „Роел 98“ ООД е подписана с квалифициран електронен подпис от представляващият дружеството -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Роберт Левиев и е подадена декларация за отсъствие на обстоятелствата по чл. 54, ал. 1, т.7 от ЗОП от задълженото лице по смисъла на чл.54, ал. 2 от ЗОП, комисията единодушно реши да допусне до разглеждане на Техническото предложение на участника „Роел 98“ ООД.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Офертата на „Ронос“ ООД, постъпила в СЕВОП в 11:43:24 ч. системно време на 13.07.2018 г.: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Офертата на участника е подписана електронно от Жана Боянова и съдържа следните документи в раздел „Изисквания“, „Предложение за изпълнение на поръчката. Въпросник.“;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1.1.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Техническо предложение със статус „попълнено“;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1.2.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Декларация за отсъствие на обстоятелствата по чл. 54, ал. 1, т.7 от ЗОП със статус „попълнено“ и прикачени 2 броя електронно подписани декларации по чл. 54, ал. 1, т.7 от ЗОП, подписани съответно от Жана Боянова и Нина Острева - управители на дружеството.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т.7 от ЗОП основания са именно: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Жана Боянова и Нина Острева -управители на „Ронос“ ООД.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Тъй като офертата, подадена от участника „Ронос“ ООД е подписана с квалифициран електронен подпис от един от представляващите дружеството-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Жана Боянова и са подадени декларации за отсъствие на обстоятелствата по чл. 54, ал. 1, т.7 от ЗОП от задължените лица по смисъла на чл.54, ал. 2 от ЗОП, комисията единодушно реши да допусне до разглеждане на Техническото предложение на участника „Ронос“ ООД.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Офертата на „Плесио компютърс“ ЕАД, постъпила в СЕВОП в 14:51:24 ч. системно време на 13.07.2018 г.: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Офертата на участника е подписана електронно от Йоанис Сарулидис  и съдържа следните документи в раздел „Изисквания“, „Предложение за изпълнение на поръчката. Въпросник.“;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1.1.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Техническо предложение със статус „попълнено“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1.2.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Декларации за отсъствие на обстоятелствата по чл. 54, ал. 1, т.7 от ЗОП 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не са подадени и електронно подписани  от представляващите лица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съгласно изискванието на т. 9 от общите условия за работа със Системата за електронно възлагане на обществени поръчки утвърдени от министъра на финансите със Заповед № ЗМФ-1227/13.12.2016 г.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С вх. № 8288/13.07.2018 г. в 15:54 часа, в деловодството е постъпил плик от „Плесио компютърс“ ЕАД с наименование „Документи към офертата за участие в открита ЕЛЕКТРОННА процедура за възлагане на обществена поръчка с предмет: „Доставка на канцеларски материали за органи на изпълнителната власт и техните администрации“. Горепосоченото дружество е представило декларация по чл.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54, ал. 1, т.7 от ЗОП подписана от: Йоанис Сарулидис – член на съвета на директорите, Георгиос Герардос –</w:t>
      </w:r>
      <w:r w:rsidR="00AB35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съвета на директорите, Константинос Герардос – изпълнителен директор и Николай Тотов - член на съвета на директорите.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т.7 от ЗОП основания са именно: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Йоанис Сарулидис – член на съвета на директорите, Георгиос Герардос –Председател на съвета на директорите, Константинос Герардос – изпълнителен директор и Николай Тотов - член на съвета на директорите.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Предвид, че представените декларации не са подписани електронно, а подадени на хартиен носител чрез деловодната система на ИА „Военни клубове и военно-почивно дело“, комисията счита, че не е спазено изискването на чл. 49, ал. 2 от ППЗОП, заявленията за участие, офертите и проектите, изпратени по електронен път да се изготвят съгласно изискванията на Закона за електронния документ и електронния подпис.</w:t>
      </w:r>
    </w:p>
    <w:p w:rsid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изложеното, на основание чл. 63, ал.1, във връзка с чл. 54, ал. 8 от ППЗОП, комисията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изпрати Протокол с изх. № 10854/25.07.2018 г. чрез секция „Съобщения“ на СЕВОП на Участника, който в рока по чл. 54, ал. 9 от ППЗОП може да отстрани установената липса, непълнота или несъответствие с изискванията към личното състояние посочени в поканата за участие във вътрешния конкурентен избор по чл. 82, ал. 4 от ЗОП.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1878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Офертата на Кооперация „Панда“, постъпила в СЕВОП в 15:59:21 ч. системно време на 13.07.2018 г.: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Офертата на участника е подписана електронно от Елка Каменова-Цанкова и съдържа следните документи в раздел „Изисквания“, „Предложение за изпълнение на поръчката. Въпросник.“;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1.1.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Техническо предложение със статус „попълнено“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1.2.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Декларация за отсъствие на обстоятелствата по чл. 54, ал. 1, т.7 от ЗОП със статус „попълнено“ и прикачени 2 броя електронно подписани декларации по чл. 54, ал. 1, т.7 от ЗОП, подписани съответно от Елка Каменова-Цанкова – Председател и член на Управителния съвет на Кооперация „Панда“;</w:t>
      </w:r>
    </w:p>
    <w:p w:rsidR="00187801" w:rsidRPr="00187801" w:rsidRDefault="00187801" w:rsidP="00187801">
      <w:pPr>
        <w:tabs>
          <w:tab w:val="left" w:pos="1276"/>
          <w:tab w:val="left" w:pos="1418"/>
          <w:tab w:val="left" w:pos="1701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Алекси Попов-Търговски директор и член на Управителния съвет на Кооперация „Панда“; Румен Петров-директор и член на Управителния съвет на Кооперация „Панда“; Силвия Пепелджийска -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 и член на Управителния съвет на Кооперация „Панда“; Тодор Рогачев-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 и член на Управителния съвет на Кооперация „Панда“; Константин Попов -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 и член на Управителния съвет на Кооперация „Панда“ и Георги Райчев -</w:t>
      </w:r>
      <w:r w:rsidRPr="001878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 и член на Управителния съвет на Кооперация „Панда“.</w:t>
      </w:r>
    </w:p>
    <w:p w:rsidR="00187801" w:rsidRDefault="00187801" w:rsidP="00A5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87801" w:rsidRDefault="00187801" w:rsidP="00A5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878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54, ал. 8 от ППЗОП, комисията състави Протокол </w:t>
      </w:r>
      <w:r w:rsidR="00F83E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1 </w:t>
      </w:r>
      <w:r w:rsid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с изх. №</w:t>
      </w:r>
      <w:r w:rsidR="002F5587"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10854/25.07.2018 г.</w:t>
      </w:r>
      <w:r w:rsid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публикува същия в профила на купувача на ИА „Военни клубове и военно-почивно дело“ в същия ден, в който бе изпратен до всички участници в процедурата чрез СЕВОП, а именно </w:t>
      </w:r>
      <w:r w:rsidR="002F5587"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25.07.2018 г</w:t>
      </w:r>
      <w:r w:rsid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одина.</w:t>
      </w:r>
    </w:p>
    <w:p w:rsidR="002F5587" w:rsidRDefault="002F5587" w:rsidP="002F5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5587" w:rsidRPr="002F5587" w:rsidRDefault="002F5587" w:rsidP="002F5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</w:pPr>
      <w:r w:rsidRPr="002F5587">
        <w:rPr>
          <w:rFonts w:ascii="Times New Roman" w:eastAsia="Times New Roman" w:hAnsi="Times New Roman" w:cs="Times New Roman"/>
          <w:b/>
          <w:sz w:val="28"/>
          <w:szCs w:val="28"/>
          <w:lang w:val="x-none" w:eastAsia="bg-BG"/>
        </w:rPr>
        <w:t>ІІІ</w:t>
      </w:r>
      <w:r w:rsidRPr="002F55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На 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.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.201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 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г. от 1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5:00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часа,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състоя закрито заседание на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комисия определена със Заповед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№ 904/16.07.2018 г. на изпълнителния директор на И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зпълнителна агенция 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„Военни клубове и военно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почивно дело”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електронно разглеждане, оценка и класиране на постъпилите оферти в обществена поръчка с предмет: „Доставка на канцеларски материали за органите на изпълнителната власт и техните администрации“, по обособена позиция № 1 „Доставка на канцеларски материали“ за нуждите на ИА „Военни клубове и военно-почивно дело“.</w:t>
      </w:r>
    </w:p>
    <w:p w:rsidR="002F5587" w:rsidRPr="002F5587" w:rsidRDefault="002F5587" w:rsidP="002F5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F558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2F5587" w:rsidRPr="002F5587" w:rsidRDefault="002F5587" w:rsidP="002F5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558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54, ал. 12 от Правилника за прилагане на закона за обществените поръчки 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ППЗОП</w:t>
      </w:r>
      <w:r w:rsidRPr="002F55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комисията пристъпи към разглеждане на допълнително представените документи, относно съответствието на участниците с изискванията към личното състояние и критериите за подбор във вътрешен конкурентен подбор на изпълнител по възложена централизирана обществена поръчка с Рамково споразумение № СПОР-4/09.03.2018 г. с предмет: „Доставка на канцеларски материали за органите на изпълнителната власт и техните администрации“, по обособена позиция № 1 „Доставка на канцеларски материали“ за нуждите на ИА „Военни клубове и военно-почивно дело“, както и за разглеждане и оценка на офертите.</w:t>
      </w:r>
    </w:p>
    <w:p w:rsidR="002F5587" w:rsidRPr="002F5587" w:rsidRDefault="002F5587" w:rsidP="002F5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5587" w:rsidRPr="002F5587" w:rsidRDefault="003832F6" w:rsidP="00383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832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2F5587"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Констатирано бе, че в определения срок не са постъпили допълнително информация и документи в Системата за електронно възлагане на обществени поръчки </w:t>
      </w:r>
      <w:r w:rsidR="002F5587" w:rsidRPr="002F55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2F5587"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СЕВОП</w:t>
      </w:r>
      <w:r w:rsidR="002F5587" w:rsidRPr="002F55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2F5587"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Предвид констатациите на комисията в Протокол с изх.</w:t>
      </w:r>
      <w:r w:rsidR="00ED75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2F5587"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№ 10854/24.07.2018 г. и предвид, че участникът „Плесио компютърс“ ЕАД в срока по чл. 54, ал. 9 от ППЗОП не е отстранил установените липса, непълнота или несъответствие с изискванията към личното състояние посочени в по</w:t>
      </w:r>
      <w:bookmarkStart w:id="0" w:name="_GoBack"/>
      <w:bookmarkEnd w:id="0"/>
      <w:r w:rsidR="002F5587" w:rsidRPr="002F5587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каната за участие във вътрешния конкурентен избор по чл. 82, ал. 4 от ЗОП. На основание чл. 54, ал. 1 от ЗОП, комисията предлага участникът да бъде отстранен от процедурата.</w:t>
      </w:r>
    </w:p>
    <w:p w:rsidR="002F5587" w:rsidRDefault="002F5587" w:rsidP="00383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B160A9" w:rsidP="00B160A9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60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V.</w:t>
      </w:r>
      <w:r w:rsidRPr="00B160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832F6"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спазване на чл. 56 от ППЗОП, комисията реши да допусне до разглеждане и оценка на Техническите предложения офертите на трима от участниците във вътрешния конкурентен избор, както следва:</w:t>
      </w:r>
    </w:p>
    <w:p w:rsidR="003832F6" w:rsidRPr="003832F6" w:rsidRDefault="003832F6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.Оферта постъпила на 11.07.2018 г. в 17:40:38 ч. от „Роел 98</w:t>
      </w:r>
      <w:proofErr w:type="gramStart"/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</w:t>
      </w:r>
      <w:proofErr w:type="gramEnd"/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3832F6" w:rsidRPr="003832F6" w:rsidRDefault="003832F6" w:rsidP="00383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2.Оферта постъпила на 13.07.2018 г. в 11:43:24 ч. от „Ронос“ ООД;</w:t>
      </w:r>
    </w:p>
    <w:p w:rsidR="003832F6" w:rsidRPr="003832F6" w:rsidRDefault="003832F6" w:rsidP="0038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3.Оферта постъпила на 13.07.2018 г. в 15:59:21 ч. от  Кооперация „Панда“ ЕАД.</w:t>
      </w:r>
    </w:p>
    <w:p w:rsidR="003832F6" w:rsidRPr="003832F6" w:rsidRDefault="003832F6" w:rsidP="003832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18031A" w:rsidP="0018031A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832F6"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пристъпи към разглеждане и оценка на Техническите предложения на участниците в СЕВОП и установи следното:</w:t>
      </w:r>
    </w:p>
    <w:p w:rsidR="003832F6" w:rsidRPr="003832F6" w:rsidRDefault="003832F6" w:rsidP="0018031A">
      <w:pPr>
        <w:tabs>
          <w:tab w:val="left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1.Техническото предложение на „Роел 98“ ООД е със статут „попълнено“ и същото е със съдържание, съгласно образеца на възложителя.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реквизити по чл. 39, ал.3, т. 1 от ППЗОП в съответствия на изискванията на възложителя.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2. Техническото предложение на „Ронос“ ООД е със статут „попълнено“ и същото е със съдържание, съгласно образеца на възложителя.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реквизити по чл. 39, ал.3, т. 1 от ППЗОП в съответствия на изискванията на възложителя.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3.Техническото предложение на</w:t>
      </w:r>
      <w:r w:rsidRPr="003832F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Кооперация „Панда“ ЕАД е със статут „попълнено“ и същото е със съдържание, съгласно образеца на възложителя.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реквизити по чл. 39, ал.3, т. 1 от ППЗОП в съответствия на изискванията на възложителя.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534C3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3832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В съответствие с чл. 56 и чл. 57 от ППЗОП, след извършване на горепосочените действия, комисията реши да допусне до отваряне на Ценовите предложения в СЕВОП офертите на следните участници в мини - процедурата: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1.Оферта постъпила на 11.07.2018 г. в 17:40:38 ч. от „Роел 98“ ООД;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2.Оферта постъпила на 13.07.2018 г. в 11:43:24 ч. от „Ронос“ ООД;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3.Оферта постъпила на 13.07.2018 г. в 15:59:21 ч. от  Кооперация „Панда“ ЕАД.</w:t>
      </w: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832F6" w:rsidRPr="003832F6" w:rsidRDefault="003832F6" w:rsidP="003832F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3832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534C3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="008F639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3832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</w:t>
      </w:r>
      <w:proofErr w:type="gramEnd"/>
      <w:r w:rsidRPr="003832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57, ал. 3 от ППЗОП, комисията реши отварянето на Ценовите предложения на допуснатите участници да се извърши публично при условията на чл. 57, ал. 3 и чл.54, ал. 2 от ППЗОП на 07.08.2018 г. от 15:00 часа в сградата на ИА „Военни клубове и военно-почивно дело“, което беше обявено на 02.08.2018 г .- съгласно чл. 57, ал. 3 от ППЗОП с публикуване на съобщение-изх. №11311/02.08.2018 г. в профила на ИА „ВКВПД“, подписано от председателя и всички членове на комисията.</w:t>
      </w:r>
    </w:p>
    <w:p w:rsidR="008F6395" w:rsidRPr="008F6395" w:rsidRDefault="00534C3D" w:rsidP="008F6395">
      <w:pPr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IX</w:t>
      </w:r>
      <w:r w:rsidR="008F6395" w:rsidRPr="003832F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8F6395"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07.08.2018 г. от 15:00 часа в стая № 41 в сградата на Централния военен клуб, се състоя публично заседение на комисията за отваряне на Ценовите предложения на допуснатите участници.</w:t>
      </w:r>
    </w:p>
    <w:p w:rsidR="008F6395" w:rsidRPr="008F6395" w:rsidRDefault="008F6395" w:rsidP="008F639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на комисията не присъстваха външни лица.</w:t>
      </w:r>
    </w:p>
    <w:p w:rsidR="008F6395" w:rsidRPr="008F6395" w:rsidRDefault="008F6395" w:rsidP="008F639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като установи, че всички членове на комисията са налице, председателя на комисията откри заседанието. Комисията установи, че ценовите предложения на всички допуснати участници са станали видими в СЕВОП и на основание чл. 57, ал. 3 във връзка с чл. 63, ал. 1 от ЗОП комисията пристъпи към оповестяване на Ценовите предложения на тримата допуснати участници в мини-процедурата в СЕВОП, видими от 15:00 чл. На 07.08.2018 г., както следва:</w:t>
      </w:r>
    </w:p>
    <w:p w:rsidR="008F6395" w:rsidRPr="008F6395" w:rsidRDefault="008F6395" w:rsidP="008F6395">
      <w:pPr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Ценовото предложение на „Роел 98“ ООД за доставка на канцеларски материали за органи на изпълнителната власт и техните администрации по обособена позиция № 1 „Доставка на канцеларски материали“: обща цена в размер на 34  984,65 </w:t>
      </w:r>
      <w:r w:rsidRPr="008F6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тридесет и четири хиляди деветстотин осемдесет и четири и 0,65</w:t>
      </w:r>
      <w:r w:rsidRPr="008F6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8F6395" w:rsidRPr="008F6395" w:rsidRDefault="008F6395" w:rsidP="008F6395">
      <w:pPr>
        <w:tabs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8F6395" w:rsidP="008F6395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Ценовото предложение на „Ронос“ ООД за доставка на канцеларски материали за органи на изпълнителната власт и техните администрации по обособена позиция № 1 „Доставка на канцеларски материали“: обща цена в размер на 37 104,60 (тридесет и седем хиляди сто и четери и 0,60) лева без ДДС.</w:t>
      </w:r>
    </w:p>
    <w:p w:rsidR="008F6395" w:rsidRPr="008F6395" w:rsidRDefault="008F6395" w:rsidP="008F639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8F6395" w:rsidP="008F6395">
      <w:pPr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Ценовото предложение на Кооперация „Панда“ ЕАД за доставка на канцеларски материали за органи на изпълнителната власт и техните администрации по обособена позиция № 1 „Доставка на канцеларски материали“: обща цена в размер на 38 949,50 (тридесет и осем хиляди деветстотин четиридесет и девет и 0,50) лева без ДДС.</w:t>
      </w:r>
    </w:p>
    <w:p w:rsidR="008F6395" w:rsidRPr="008F6395" w:rsidRDefault="008F6395" w:rsidP="008F6395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8F6395" w:rsidP="008F639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и установи, че предложените цени не надвишават съответните предложени от участниците цени в ценовите им предложения по Рамково споразумение № СПОР-4/09.03.2018 г., сключено с Централния орган за покупки.</w:t>
      </w:r>
    </w:p>
    <w:p w:rsidR="008F6395" w:rsidRPr="008F6395" w:rsidRDefault="008F6395" w:rsidP="008F6395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8F6395" w:rsidP="008F639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и установи, че никое от ценовите предложения не е с повече от 20 на сто по-благоприятно от средната стойност на предложенията на останалите участници по същия показател за оценка.</w:t>
      </w:r>
    </w:p>
    <w:p w:rsidR="008F6395" w:rsidRPr="008F6395" w:rsidRDefault="008F6395" w:rsidP="008F639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F6395" w:rsidRPr="008F6395" w:rsidRDefault="00534C3D" w:rsidP="008F6395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4C3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</w:t>
      </w:r>
      <w:r w:rsidR="008F6395" w:rsidRPr="008F639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8F6395"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резултат от извършените по-горе действия, комисията класира участниците съобразно критерия за възлагане „най-ниска цена“, както следва:</w:t>
      </w:r>
    </w:p>
    <w:p w:rsidR="008F6395" w:rsidRPr="008F6395" w:rsidRDefault="008F6395" w:rsidP="008F6395">
      <w:pPr>
        <w:tabs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8F6395" w:rsidP="008F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място:</w:t>
      </w:r>
      <w:r w:rsidRPr="008F639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8F63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„Роел 98“ ООД</w:t>
      </w: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предложена обща цена в размер на 34  984,65 (тридесет и четири хиляди деветстотин осемдесет и четири и 0,65) лева без ДДС.</w:t>
      </w:r>
    </w:p>
    <w:p w:rsidR="008F6395" w:rsidRPr="008F6395" w:rsidRDefault="008F6395" w:rsidP="008F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8F6395" w:rsidP="00BF1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място: „Ронос“ ООД</w:t>
      </w: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предложена обща цена в размер на 37 104,60 (тридесет и седем хиляди сто и чет</w:t>
      </w:r>
      <w:r w:rsidR="000055DD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ри и 0,60) лева без ДДС.</w:t>
      </w:r>
    </w:p>
    <w:p w:rsidR="008F6395" w:rsidRPr="008F6395" w:rsidRDefault="008F6395" w:rsidP="00BF1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8F6395" w:rsidP="008F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място: Кооперация „Панда“ ЕАД</w:t>
      </w: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предложена обща цена в размер на 38 949,50 (тридесет и осем хиляди деветстотин четиридесет и девет и 0,50) лева без ДДС.</w:t>
      </w:r>
    </w:p>
    <w:p w:rsidR="00187801" w:rsidRDefault="00187801" w:rsidP="00A5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3A71" w:rsidRPr="005C3A71" w:rsidRDefault="005C3A71" w:rsidP="005C3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95" w:rsidRDefault="008F6395" w:rsidP="008F6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това комисията закри заседанието, като в резултат от работата си на основание чл. 82, ал. 4, т. 4, чл. 103, ал. 3 от ЗОП и чл. 51, ал. 5 от ППЗОП състави и подписа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 № 2 с изх.№</w:t>
      </w:r>
      <w:r w:rsidR="009D6D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11660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9D6DB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10.08.2018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8F6395" w:rsidRDefault="008F6395" w:rsidP="008F6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8F6395" w:rsidP="008F6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639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</w:t>
      </w:r>
      <w:r w:rsidR="001A6D4A" w:rsidRPr="008F639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8F6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предлага на възложителя да сключи договор с класирания на първо място участник „Роел 98</w:t>
      </w:r>
      <w:proofErr w:type="gramStart"/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“ ООД</w:t>
      </w:r>
      <w:proofErr w:type="gramEnd"/>
      <w:r w:rsidRP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F6395" w:rsidRPr="008F6395" w:rsidRDefault="008F6395" w:rsidP="008F6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F6395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E4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Настоящият доклад, се изготви и подписа на основание чл. 60, ал. 1 от ППЗОП</w:t>
      </w:r>
      <w:r w:rsidR="008F6395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във връзка с чл. 103, ал. 3 от ЗОП и заедно с цялата документация се предава на възложителя.</w:t>
      </w:r>
    </w:p>
    <w:p w:rsidR="008F6395" w:rsidRDefault="008F6395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6395" w:rsidRPr="008F6395" w:rsidRDefault="00DA1990" w:rsidP="008F6395">
      <w:pPr>
        <w:pStyle w:val="ListParagraph"/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F6395" w:rsidRPr="008F63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Председател: </w:t>
      </w:r>
      <w:r w:rsidR="008F6395" w:rsidRPr="008F6395">
        <w:rPr>
          <w:rFonts w:ascii="Times New Roman" w:eastAsia="Times New Roman" w:hAnsi="Times New Roman" w:cs="Times New Roman"/>
          <w:sz w:val="28"/>
          <w:szCs w:val="28"/>
        </w:rPr>
        <w:t>Снежана Караиванова: ........</w:t>
      </w:r>
      <w:r w:rsidR="004B062D">
        <w:rPr>
          <w:rFonts w:ascii="Times New Roman" w:eastAsia="Times New Roman" w:hAnsi="Times New Roman" w:cs="Times New Roman"/>
          <w:sz w:val="28"/>
          <w:szCs w:val="28"/>
        </w:rPr>
        <w:t>/П/...................</w:t>
      </w:r>
    </w:p>
    <w:p w:rsidR="008F6395" w:rsidRPr="008F6395" w:rsidRDefault="008F6395" w:rsidP="008F6395">
      <w:pPr>
        <w:pStyle w:val="ListParagraph"/>
        <w:ind w:left="13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8F6395">
        <w:rPr>
          <w:rFonts w:ascii="Times New Roman" w:eastAsia="Times New Roman" w:hAnsi="Times New Roman" w:cs="Times New Roman"/>
          <w:b/>
          <w:sz w:val="28"/>
          <w:szCs w:val="28"/>
        </w:rPr>
        <w:t>Членове:</w:t>
      </w:r>
      <w:r w:rsidRPr="008F63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6395" w:rsidRPr="008F6395" w:rsidRDefault="008F6395" w:rsidP="008F6395">
      <w:pPr>
        <w:pStyle w:val="ListParagraph"/>
        <w:ind w:left="13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8F639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F6395">
        <w:rPr>
          <w:rFonts w:ascii="Times New Roman" w:eastAsia="Times New Roman" w:hAnsi="Times New Roman" w:cs="Times New Roman"/>
          <w:sz w:val="28"/>
          <w:szCs w:val="28"/>
        </w:rPr>
        <w:t xml:space="preserve"> Румяна Христова-Спасова: ......</w:t>
      </w:r>
      <w:r w:rsidR="004B062D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8F6395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</w:p>
    <w:p w:rsidR="008F6395" w:rsidRPr="008F6395" w:rsidRDefault="008F6395" w:rsidP="008F6395">
      <w:pPr>
        <w:pStyle w:val="ListParagraph"/>
        <w:ind w:left="1305"/>
        <w:rPr>
          <w:rFonts w:ascii="Times New Roman" w:eastAsia="Times New Roman" w:hAnsi="Times New Roman" w:cs="Times New Roman"/>
          <w:sz w:val="28"/>
          <w:szCs w:val="28"/>
        </w:rPr>
      </w:pPr>
      <w:r w:rsidRPr="008F639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F639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F6395">
        <w:rPr>
          <w:rFonts w:ascii="Times New Roman" w:eastAsia="Times New Roman" w:hAnsi="Times New Roman" w:cs="Times New Roman"/>
          <w:sz w:val="28"/>
          <w:szCs w:val="28"/>
        </w:rPr>
        <w:t xml:space="preserve"> Силвия Петрова:  ..........</w:t>
      </w:r>
      <w:r w:rsidR="004B062D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8F6395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 </w:t>
      </w:r>
    </w:p>
    <w:p w:rsidR="00DA1990" w:rsidRPr="00450098" w:rsidRDefault="00DA1990" w:rsidP="000055DD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B77" w:rsidRPr="005B02D1" w:rsidRDefault="00DB1B77" w:rsidP="00DA1990">
      <w:pPr>
        <w:spacing w:after="0" w:line="240" w:lineRule="auto"/>
        <w:ind w:left="1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B77" w:rsidRPr="005B02D1" w:rsidSect="0003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43997"/>
    <w:multiLevelType w:val="multilevel"/>
    <w:tmpl w:val="BF209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34F34"/>
    <w:rsid w:val="000362BF"/>
    <w:rsid w:val="0004115E"/>
    <w:rsid w:val="00042F77"/>
    <w:rsid w:val="0004796B"/>
    <w:rsid w:val="00050323"/>
    <w:rsid w:val="00051C32"/>
    <w:rsid w:val="00064389"/>
    <w:rsid w:val="00074653"/>
    <w:rsid w:val="00074B79"/>
    <w:rsid w:val="00076757"/>
    <w:rsid w:val="0009140B"/>
    <w:rsid w:val="000A7426"/>
    <w:rsid w:val="000B4FBE"/>
    <w:rsid w:val="000D1D47"/>
    <w:rsid w:val="000D36CB"/>
    <w:rsid w:val="000F051F"/>
    <w:rsid w:val="001152C7"/>
    <w:rsid w:val="00132D9C"/>
    <w:rsid w:val="0015280F"/>
    <w:rsid w:val="001627BB"/>
    <w:rsid w:val="0018031A"/>
    <w:rsid w:val="00187801"/>
    <w:rsid w:val="001A6D4A"/>
    <w:rsid w:val="00210A31"/>
    <w:rsid w:val="00214345"/>
    <w:rsid w:val="0021632B"/>
    <w:rsid w:val="002741F0"/>
    <w:rsid w:val="00281184"/>
    <w:rsid w:val="00291655"/>
    <w:rsid w:val="002C5208"/>
    <w:rsid w:val="002E1BDF"/>
    <w:rsid w:val="002F5587"/>
    <w:rsid w:val="003007CA"/>
    <w:rsid w:val="0031401E"/>
    <w:rsid w:val="003234BD"/>
    <w:rsid w:val="003545CF"/>
    <w:rsid w:val="003832F6"/>
    <w:rsid w:val="00393641"/>
    <w:rsid w:val="003C15A3"/>
    <w:rsid w:val="003C3948"/>
    <w:rsid w:val="003C4049"/>
    <w:rsid w:val="003D02C2"/>
    <w:rsid w:val="00405109"/>
    <w:rsid w:val="00462D68"/>
    <w:rsid w:val="00467B0B"/>
    <w:rsid w:val="00476C88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4C3D"/>
    <w:rsid w:val="00545670"/>
    <w:rsid w:val="005646E6"/>
    <w:rsid w:val="00590CDA"/>
    <w:rsid w:val="005921A0"/>
    <w:rsid w:val="0059223B"/>
    <w:rsid w:val="005B02D1"/>
    <w:rsid w:val="005C3A71"/>
    <w:rsid w:val="00601249"/>
    <w:rsid w:val="00610C7B"/>
    <w:rsid w:val="00622F04"/>
    <w:rsid w:val="006617FC"/>
    <w:rsid w:val="00666D7C"/>
    <w:rsid w:val="00693222"/>
    <w:rsid w:val="006C4E1D"/>
    <w:rsid w:val="006D6425"/>
    <w:rsid w:val="007045CE"/>
    <w:rsid w:val="00715403"/>
    <w:rsid w:val="007377DF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B73"/>
    <w:rsid w:val="00894A2B"/>
    <w:rsid w:val="008F6395"/>
    <w:rsid w:val="00901783"/>
    <w:rsid w:val="0092670C"/>
    <w:rsid w:val="0094040F"/>
    <w:rsid w:val="00970E09"/>
    <w:rsid w:val="00972B73"/>
    <w:rsid w:val="00981D22"/>
    <w:rsid w:val="00996FBE"/>
    <w:rsid w:val="009A5988"/>
    <w:rsid w:val="009D6DB0"/>
    <w:rsid w:val="00A07EBE"/>
    <w:rsid w:val="00A51EC4"/>
    <w:rsid w:val="00A56FD1"/>
    <w:rsid w:val="00A607D2"/>
    <w:rsid w:val="00A613C2"/>
    <w:rsid w:val="00A72FC2"/>
    <w:rsid w:val="00A93C6F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60A9"/>
    <w:rsid w:val="00B57D24"/>
    <w:rsid w:val="00B664E8"/>
    <w:rsid w:val="00B82F0F"/>
    <w:rsid w:val="00B958B8"/>
    <w:rsid w:val="00BA066F"/>
    <w:rsid w:val="00BB0DC7"/>
    <w:rsid w:val="00BF1D68"/>
    <w:rsid w:val="00BF2EB7"/>
    <w:rsid w:val="00C05B26"/>
    <w:rsid w:val="00C067F7"/>
    <w:rsid w:val="00C26DDC"/>
    <w:rsid w:val="00C361D7"/>
    <w:rsid w:val="00C7110B"/>
    <w:rsid w:val="00C868E6"/>
    <w:rsid w:val="00CC43D7"/>
    <w:rsid w:val="00CC5958"/>
    <w:rsid w:val="00CE4719"/>
    <w:rsid w:val="00CE7591"/>
    <w:rsid w:val="00CE7E37"/>
    <w:rsid w:val="00D274A0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E03BB1"/>
    <w:rsid w:val="00E17D37"/>
    <w:rsid w:val="00EC11B3"/>
    <w:rsid w:val="00EC2EE5"/>
    <w:rsid w:val="00ED150D"/>
    <w:rsid w:val="00ED71E8"/>
    <w:rsid w:val="00ED757F"/>
    <w:rsid w:val="00EE24E1"/>
    <w:rsid w:val="00EF36EA"/>
    <w:rsid w:val="00F54A2E"/>
    <w:rsid w:val="00F6522E"/>
    <w:rsid w:val="00F67D45"/>
    <w:rsid w:val="00F81544"/>
    <w:rsid w:val="00F83E0E"/>
    <w:rsid w:val="00F87C94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5BD7-3CD2-4F35-B763-925E99B6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2018-08-09T10:55:00Z</cp:lastPrinted>
  <dcterms:created xsi:type="dcterms:W3CDTF">2018-08-13T09:03:00Z</dcterms:created>
  <dcterms:modified xsi:type="dcterms:W3CDTF">2018-08-13T09:03:00Z</dcterms:modified>
</cp:coreProperties>
</file>