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51" w:rsidRPr="00EA7F49" w:rsidRDefault="00790651" w:rsidP="00790651">
      <w:bookmarkStart w:id="0" w:name="_GoBack"/>
      <w:bookmarkEnd w:id="0"/>
    </w:p>
    <w:tbl>
      <w:tblPr>
        <w:tblW w:w="9540" w:type="dxa"/>
        <w:tblInd w:w="288" w:type="dxa"/>
        <w:tblLayout w:type="fixed"/>
        <w:tblLook w:val="0000" w:firstRow="0" w:lastRow="0" w:firstColumn="0" w:lastColumn="0" w:noHBand="0" w:noVBand="0"/>
      </w:tblPr>
      <w:tblGrid>
        <w:gridCol w:w="1980"/>
        <w:gridCol w:w="7560"/>
      </w:tblGrid>
      <w:tr w:rsidR="00790651" w:rsidTr="00D874AE">
        <w:trPr>
          <w:cantSplit/>
          <w:trHeight w:val="540"/>
        </w:trPr>
        <w:tc>
          <w:tcPr>
            <w:tcW w:w="1980" w:type="dxa"/>
            <w:tcBorders>
              <w:top w:val="single" w:sz="4" w:space="0" w:color="auto"/>
              <w:left w:val="single" w:sz="4" w:space="0" w:color="auto"/>
              <w:bottom w:val="single" w:sz="4" w:space="0" w:color="auto"/>
              <w:right w:val="single" w:sz="4" w:space="0" w:color="auto"/>
            </w:tcBorders>
            <w:vAlign w:val="center"/>
          </w:tcPr>
          <w:p w:rsidR="00790651" w:rsidRPr="00986C0F" w:rsidRDefault="00790651" w:rsidP="00D874AE">
            <w:pPr>
              <w:jc w:val="center"/>
              <w:rPr>
                <w:sz w:val="26"/>
                <w:szCs w:val="26"/>
              </w:rPr>
            </w:pPr>
            <w:r>
              <w:rPr>
                <w:noProof/>
                <w:sz w:val="26"/>
                <w:szCs w:val="26"/>
              </w:rPr>
              <w:drawing>
                <wp:inline distT="0" distB="0" distL="0" distR="0">
                  <wp:extent cx="1104900" cy="1162050"/>
                  <wp:effectExtent l="0" t="0" r="0" b="0"/>
                  <wp:docPr id="1" name="Picture 1" descr="logo_small_kavi4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_kavi4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p>
        </w:tc>
        <w:tc>
          <w:tcPr>
            <w:tcW w:w="7560" w:type="dxa"/>
            <w:tcBorders>
              <w:top w:val="single" w:sz="4" w:space="0" w:color="auto"/>
              <w:left w:val="single" w:sz="4" w:space="0" w:color="auto"/>
              <w:bottom w:val="single" w:sz="4" w:space="0" w:color="auto"/>
              <w:right w:val="single" w:sz="4" w:space="0" w:color="auto"/>
            </w:tcBorders>
          </w:tcPr>
          <w:p w:rsidR="00790651" w:rsidRPr="00256C6C" w:rsidRDefault="00790651" w:rsidP="00D874AE">
            <w:pPr>
              <w:jc w:val="center"/>
              <w:rPr>
                <w:smallCaps/>
                <w:color w:val="000000"/>
                <w:sz w:val="28"/>
                <w:szCs w:val="28"/>
              </w:rPr>
            </w:pPr>
            <w:r w:rsidRPr="00E63F00">
              <w:rPr>
                <w:smallCaps/>
                <w:color w:val="000000"/>
                <w:sz w:val="28"/>
                <w:szCs w:val="28"/>
              </w:rPr>
              <w:t>МИНИСТЕРСТВО НА ОТБРАНАТА</w:t>
            </w:r>
          </w:p>
          <w:p w:rsidR="00790651" w:rsidRPr="00256C6C" w:rsidRDefault="00790651" w:rsidP="00D874AE">
            <w:pPr>
              <w:jc w:val="center"/>
              <w:rPr>
                <w:b/>
                <w:smallCaps/>
                <w:color w:val="000000"/>
                <w:sz w:val="16"/>
                <w:szCs w:val="16"/>
              </w:rPr>
            </w:pPr>
          </w:p>
          <w:p w:rsidR="00790651" w:rsidRPr="00256C6C" w:rsidRDefault="00790651" w:rsidP="00D874AE">
            <w:pPr>
              <w:jc w:val="center"/>
              <w:rPr>
                <w:b/>
                <w:smallCaps/>
                <w:color w:val="000000"/>
                <w:sz w:val="28"/>
                <w:szCs w:val="28"/>
              </w:rPr>
            </w:pPr>
            <w:r w:rsidRPr="00E63F00">
              <w:rPr>
                <w:b/>
                <w:smallCaps/>
                <w:color w:val="000000"/>
                <w:sz w:val="28"/>
                <w:szCs w:val="28"/>
              </w:rPr>
              <w:t>ИЗПЪЛНИТЕЛНА АГЕНЦИЯ</w:t>
            </w:r>
          </w:p>
          <w:p w:rsidR="00790651" w:rsidRPr="00256C6C" w:rsidRDefault="00790651" w:rsidP="00D874AE">
            <w:pPr>
              <w:jc w:val="center"/>
              <w:rPr>
                <w:b/>
                <w:smallCaps/>
                <w:color w:val="000000"/>
                <w:sz w:val="28"/>
                <w:szCs w:val="28"/>
              </w:rPr>
            </w:pPr>
            <w:r w:rsidRPr="00E63F00">
              <w:rPr>
                <w:b/>
                <w:smallCaps/>
                <w:color w:val="000000"/>
                <w:sz w:val="28"/>
                <w:szCs w:val="28"/>
              </w:rPr>
              <w:t>„ВОЕННИ КЛУБОВЕ И ВОЕННО-ПОЧИВНО ДЕЛО”</w:t>
            </w:r>
          </w:p>
          <w:p w:rsidR="00790651" w:rsidRPr="00256C6C" w:rsidRDefault="00790651" w:rsidP="00D874AE">
            <w:pPr>
              <w:jc w:val="center"/>
              <w:rPr>
                <w:b/>
                <w:smallCaps/>
                <w:color w:val="000000"/>
                <w:sz w:val="16"/>
                <w:szCs w:val="16"/>
                <w:u w:val="single"/>
              </w:rPr>
            </w:pPr>
          </w:p>
          <w:p w:rsidR="00790651" w:rsidRPr="00256C6C" w:rsidRDefault="00790651" w:rsidP="00D874AE">
            <w:pPr>
              <w:jc w:val="center"/>
              <w:rPr>
                <w:i/>
                <w:color w:val="000000"/>
                <w:sz w:val="28"/>
                <w:szCs w:val="28"/>
              </w:rPr>
            </w:pPr>
            <w:r w:rsidRPr="00E63F00">
              <w:rPr>
                <w:i/>
                <w:color w:val="000000"/>
                <w:sz w:val="28"/>
                <w:szCs w:val="28"/>
              </w:rPr>
              <w:t>1000, гр.София, бул.</w:t>
            </w:r>
            <w:r w:rsidRPr="00256C6C">
              <w:rPr>
                <w:i/>
                <w:color w:val="000000"/>
                <w:sz w:val="28"/>
                <w:szCs w:val="28"/>
              </w:rPr>
              <w:t xml:space="preserve"> </w:t>
            </w:r>
            <w:r w:rsidRPr="00E63F00">
              <w:rPr>
                <w:i/>
                <w:color w:val="000000"/>
                <w:sz w:val="28"/>
                <w:szCs w:val="28"/>
              </w:rPr>
              <w:t>“Цар Освободител” № 7</w:t>
            </w:r>
          </w:p>
          <w:p w:rsidR="00790651" w:rsidRPr="00347EF8" w:rsidRDefault="00790651" w:rsidP="00D874AE">
            <w:pPr>
              <w:jc w:val="center"/>
              <w:rPr>
                <w:sz w:val="26"/>
                <w:szCs w:val="26"/>
                <w:lang w:val="en-US"/>
              </w:rPr>
            </w:pPr>
            <w:r w:rsidRPr="00623C2E">
              <w:rPr>
                <w:i/>
                <w:color w:val="000000"/>
                <w:sz w:val="28"/>
                <w:szCs w:val="28"/>
              </w:rPr>
              <w:t xml:space="preserve">тел./факс </w:t>
            </w:r>
            <w:r>
              <w:rPr>
                <w:i/>
                <w:color w:val="000000"/>
                <w:sz w:val="28"/>
                <w:szCs w:val="28"/>
              </w:rPr>
              <w:t xml:space="preserve">02 </w:t>
            </w:r>
            <w:r w:rsidRPr="00623C2E">
              <w:rPr>
                <w:i/>
                <w:color w:val="000000"/>
                <w:sz w:val="28"/>
                <w:szCs w:val="28"/>
              </w:rPr>
              <w:t>953 33 74</w:t>
            </w:r>
          </w:p>
        </w:tc>
      </w:tr>
    </w:tbl>
    <w:p w:rsidR="00790651" w:rsidRDefault="00790651" w:rsidP="00790651"/>
    <w:p w:rsidR="00790651" w:rsidRPr="00F81779" w:rsidRDefault="00790651" w:rsidP="00790651">
      <w:pPr>
        <w:rPr>
          <w:b/>
        </w:rPr>
      </w:pPr>
    </w:p>
    <w:p w:rsidR="00554BCC" w:rsidRPr="00F81779" w:rsidRDefault="00790651" w:rsidP="00554BCC">
      <w:pPr>
        <w:rPr>
          <w:b/>
          <w:bCs/>
          <w:sz w:val="28"/>
          <w:szCs w:val="28"/>
        </w:rPr>
      </w:pPr>
      <w:r w:rsidRPr="00F81779">
        <w:rPr>
          <w:b/>
          <w:sz w:val="28"/>
          <w:szCs w:val="28"/>
        </w:rPr>
        <w:t xml:space="preserve">Изх. № </w:t>
      </w:r>
      <w:r w:rsidR="00F81779" w:rsidRPr="00F81779">
        <w:rPr>
          <w:b/>
          <w:sz w:val="28"/>
          <w:szCs w:val="28"/>
          <w:lang w:val="en-US"/>
        </w:rPr>
        <w:t>17208</w:t>
      </w:r>
      <w:r w:rsidRPr="00F81779">
        <w:rPr>
          <w:b/>
          <w:sz w:val="28"/>
          <w:szCs w:val="28"/>
        </w:rPr>
        <w:t>/</w:t>
      </w:r>
      <w:r w:rsidR="00F81779" w:rsidRPr="00F81779">
        <w:rPr>
          <w:b/>
          <w:sz w:val="28"/>
          <w:szCs w:val="28"/>
          <w:lang w:val="en-US"/>
        </w:rPr>
        <w:t>20</w:t>
      </w:r>
      <w:r w:rsidR="00F81779" w:rsidRPr="00F81779">
        <w:rPr>
          <w:b/>
          <w:sz w:val="28"/>
          <w:szCs w:val="28"/>
        </w:rPr>
        <w:t>.11.</w:t>
      </w:r>
      <w:r w:rsidRPr="00F81779">
        <w:rPr>
          <w:b/>
          <w:sz w:val="28"/>
          <w:szCs w:val="28"/>
        </w:rPr>
        <w:t>2017 г.</w:t>
      </w:r>
      <w:r w:rsidR="00554BCC" w:rsidRPr="00F81779">
        <w:rPr>
          <w:b/>
        </w:rPr>
        <w:t xml:space="preserve"> </w:t>
      </w:r>
      <w:r w:rsidR="00F81779" w:rsidRPr="00F81779">
        <w:rPr>
          <w:b/>
          <w:lang w:val="en-US"/>
        </w:rPr>
        <w:t xml:space="preserve">                            </w:t>
      </w:r>
      <w:r w:rsidR="00CE6336">
        <w:rPr>
          <w:b/>
        </w:rPr>
        <w:t xml:space="preserve">    </w:t>
      </w:r>
      <w:r w:rsidR="00554BCC" w:rsidRPr="00F81779">
        <w:rPr>
          <w:b/>
          <w:bCs/>
          <w:sz w:val="28"/>
          <w:szCs w:val="28"/>
        </w:rPr>
        <w:t xml:space="preserve">ДО </w:t>
      </w:r>
    </w:p>
    <w:p w:rsidR="00554BCC" w:rsidRPr="00554BCC" w:rsidRDefault="00554BCC" w:rsidP="00554BCC">
      <w:pPr>
        <w:rPr>
          <w:b/>
          <w:bCs/>
          <w:sz w:val="28"/>
          <w:szCs w:val="28"/>
        </w:rPr>
      </w:pPr>
      <w:r w:rsidRPr="00554BCC">
        <w:rPr>
          <w:b/>
          <w:bCs/>
          <w:sz w:val="28"/>
          <w:szCs w:val="28"/>
        </w:rPr>
        <w:t xml:space="preserve">                                               </w:t>
      </w:r>
      <w:r w:rsidR="001D11A5">
        <w:rPr>
          <w:b/>
          <w:bCs/>
          <w:sz w:val="28"/>
          <w:szCs w:val="28"/>
        </w:rPr>
        <w:t xml:space="preserve">                          „СКАЙ</w:t>
      </w:r>
      <w:r w:rsidRPr="00554BCC">
        <w:rPr>
          <w:b/>
          <w:bCs/>
          <w:sz w:val="28"/>
          <w:szCs w:val="28"/>
        </w:rPr>
        <w:t>ДР</w:t>
      </w:r>
      <w:r w:rsidR="001D11A5">
        <w:rPr>
          <w:b/>
          <w:bCs/>
          <w:sz w:val="28"/>
          <w:szCs w:val="28"/>
        </w:rPr>
        <w:t>И</w:t>
      </w:r>
      <w:r w:rsidRPr="00554BCC">
        <w:rPr>
          <w:b/>
          <w:bCs/>
          <w:sz w:val="28"/>
          <w:szCs w:val="28"/>
        </w:rPr>
        <w:t>МС” ЕООД</w:t>
      </w:r>
    </w:p>
    <w:p w:rsidR="00554BCC" w:rsidRPr="00554BCC" w:rsidRDefault="00554BCC" w:rsidP="00554BCC">
      <w:pPr>
        <w:rPr>
          <w:b/>
          <w:bCs/>
          <w:sz w:val="28"/>
          <w:szCs w:val="28"/>
        </w:rPr>
      </w:pPr>
      <w:r w:rsidRPr="00554BCC">
        <w:rPr>
          <w:b/>
          <w:bCs/>
          <w:sz w:val="28"/>
          <w:szCs w:val="28"/>
        </w:rPr>
        <w:t xml:space="preserve">                                                                           гр. Благоевград,</w:t>
      </w:r>
    </w:p>
    <w:p w:rsidR="00554BCC" w:rsidRPr="00554BCC" w:rsidRDefault="00554BCC" w:rsidP="00554BCC">
      <w:pPr>
        <w:rPr>
          <w:b/>
          <w:bCs/>
          <w:sz w:val="28"/>
          <w:szCs w:val="28"/>
        </w:rPr>
      </w:pPr>
      <w:r w:rsidRPr="00554BCC">
        <w:rPr>
          <w:b/>
          <w:bCs/>
          <w:sz w:val="28"/>
          <w:szCs w:val="28"/>
        </w:rPr>
        <w:t xml:space="preserve">                                                                           ул. „Ал. Стамболийски“ № 77</w:t>
      </w:r>
    </w:p>
    <w:p w:rsidR="00554BCC" w:rsidRPr="00554BCC" w:rsidRDefault="00554BCC" w:rsidP="00554BCC">
      <w:pPr>
        <w:rPr>
          <w:b/>
          <w:bCs/>
          <w:sz w:val="28"/>
          <w:szCs w:val="28"/>
        </w:rPr>
      </w:pPr>
      <w:r w:rsidRPr="00554BCC">
        <w:rPr>
          <w:b/>
          <w:bCs/>
          <w:sz w:val="28"/>
          <w:szCs w:val="28"/>
        </w:rPr>
        <w:t xml:space="preserve">                                                                            ЕИК 204640583</w:t>
      </w:r>
    </w:p>
    <w:p w:rsidR="00554BCC" w:rsidRPr="00554BCC" w:rsidRDefault="00554BCC" w:rsidP="00554BCC">
      <w:pPr>
        <w:rPr>
          <w:b/>
          <w:bCs/>
          <w:sz w:val="28"/>
          <w:szCs w:val="28"/>
        </w:rPr>
      </w:pPr>
      <w:r w:rsidRPr="00554BCC">
        <w:rPr>
          <w:b/>
          <w:bCs/>
          <w:sz w:val="28"/>
          <w:szCs w:val="28"/>
        </w:rPr>
        <w:t xml:space="preserve">                                                                           тел. 0899153636</w:t>
      </w:r>
    </w:p>
    <w:p w:rsidR="00554BCC" w:rsidRPr="00554BCC" w:rsidRDefault="00554BCC" w:rsidP="00554BCC">
      <w:pPr>
        <w:rPr>
          <w:b/>
          <w:bCs/>
          <w:sz w:val="28"/>
          <w:szCs w:val="28"/>
        </w:rPr>
      </w:pPr>
    </w:p>
    <w:p w:rsidR="00554BCC" w:rsidRPr="00554BCC" w:rsidRDefault="00554BCC" w:rsidP="00554BCC">
      <w:pPr>
        <w:rPr>
          <w:b/>
          <w:bCs/>
          <w:sz w:val="28"/>
          <w:szCs w:val="28"/>
        </w:rPr>
      </w:pPr>
      <w:r w:rsidRPr="00554BCC">
        <w:rPr>
          <w:b/>
          <w:bCs/>
          <w:sz w:val="28"/>
          <w:szCs w:val="28"/>
        </w:rPr>
        <w:t xml:space="preserve">                                                                          ДО </w:t>
      </w:r>
    </w:p>
    <w:p w:rsidR="00554BCC" w:rsidRPr="00554BCC" w:rsidRDefault="00554BCC" w:rsidP="00554BCC">
      <w:pPr>
        <w:rPr>
          <w:b/>
          <w:bCs/>
          <w:sz w:val="28"/>
          <w:szCs w:val="28"/>
        </w:rPr>
      </w:pPr>
      <w:r w:rsidRPr="00554BCC">
        <w:rPr>
          <w:b/>
          <w:bCs/>
          <w:sz w:val="28"/>
          <w:szCs w:val="28"/>
        </w:rPr>
        <w:t xml:space="preserve">                                                                         „БЕЙКЪРИ 09” ЕООД</w:t>
      </w:r>
    </w:p>
    <w:p w:rsidR="00554BCC" w:rsidRPr="00554BCC" w:rsidRDefault="00554BCC" w:rsidP="00554BCC">
      <w:pPr>
        <w:rPr>
          <w:b/>
          <w:bCs/>
          <w:sz w:val="28"/>
          <w:szCs w:val="28"/>
        </w:rPr>
      </w:pPr>
      <w:r w:rsidRPr="00554BCC">
        <w:rPr>
          <w:b/>
          <w:bCs/>
          <w:sz w:val="28"/>
          <w:szCs w:val="28"/>
        </w:rPr>
        <w:t xml:space="preserve">                                                                          гр. Благоевград,</w:t>
      </w:r>
    </w:p>
    <w:p w:rsidR="00554BCC" w:rsidRPr="00554BCC" w:rsidRDefault="00554BCC" w:rsidP="00554BCC">
      <w:pPr>
        <w:rPr>
          <w:b/>
          <w:bCs/>
          <w:sz w:val="28"/>
          <w:szCs w:val="28"/>
        </w:rPr>
      </w:pPr>
      <w:r w:rsidRPr="00554BCC">
        <w:rPr>
          <w:b/>
          <w:bCs/>
          <w:sz w:val="28"/>
          <w:szCs w:val="28"/>
        </w:rPr>
        <w:t xml:space="preserve">                                                                          ул. „М</w:t>
      </w:r>
      <w:r w:rsidR="00ED1F36">
        <w:rPr>
          <w:b/>
          <w:bCs/>
          <w:sz w:val="28"/>
          <w:szCs w:val="28"/>
        </w:rPr>
        <w:t>арица</w:t>
      </w:r>
      <w:r w:rsidRPr="00554BCC">
        <w:rPr>
          <w:b/>
          <w:bCs/>
          <w:sz w:val="28"/>
          <w:szCs w:val="28"/>
        </w:rPr>
        <w:t>“ № 29, вх. А, ет.7</w:t>
      </w:r>
      <w:r w:rsidR="00ED1F36">
        <w:rPr>
          <w:b/>
          <w:bCs/>
          <w:sz w:val="28"/>
          <w:szCs w:val="28"/>
        </w:rPr>
        <w:t>, ап.19</w:t>
      </w:r>
    </w:p>
    <w:p w:rsidR="00554BCC" w:rsidRPr="00554BCC" w:rsidRDefault="00554BCC" w:rsidP="00554BCC">
      <w:pPr>
        <w:rPr>
          <w:b/>
          <w:bCs/>
          <w:sz w:val="28"/>
          <w:szCs w:val="28"/>
        </w:rPr>
      </w:pPr>
      <w:r w:rsidRPr="00554BCC">
        <w:rPr>
          <w:b/>
          <w:bCs/>
          <w:sz w:val="28"/>
          <w:szCs w:val="28"/>
        </w:rPr>
        <w:t xml:space="preserve">                                                                          ЕИК 200895024</w:t>
      </w:r>
    </w:p>
    <w:p w:rsidR="00554BCC" w:rsidRPr="00554BCC" w:rsidRDefault="00554BCC" w:rsidP="00554BCC">
      <w:pPr>
        <w:rPr>
          <w:b/>
          <w:bCs/>
          <w:sz w:val="28"/>
          <w:szCs w:val="28"/>
        </w:rPr>
      </w:pPr>
      <w:r w:rsidRPr="00554BCC">
        <w:rPr>
          <w:b/>
          <w:bCs/>
          <w:sz w:val="28"/>
          <w:szCs w:val="28"/>
        </w:rPr>
        <w:t xml:space="preserve">                                                                          тел. 0897963388</w:t>
      </w:r>
    </w:p>
    <w:p w:rsidR="00554BCC" w:rsidRPr="00554BCC" w:rsidRDefault="00554BCC" w:rsidP="00554BCC">
      <w:pPr>
        <w:rPr>
          <w:b/>
          <w:bCs/>
          <w:sz w:val="28"/>
          <w:szCs w:val="28"/>
        </w:rPr>
      </w:pPr>
    </w:p>
    <w:p w:rsidR="00554BCC" w:rsidRPr="00554BCC" w:rsidRDefault="00554BCC" w:rsidP="00554BCC">
      <w:pPr>
        <w:rPr>
          <w:b/>
          <w:bCs/>
          <w:sz w:val="28"/>
          <w:szCs w:val="28"/>
        </w:rPr>
      </w:pPr>
      <w:r w:rsidRPr="00554BCC">
        <w:rPr>
          <w:b/>
          <w:bCs/>
          <w:sz w:val="28"/>
          <w:szCs w:val="28"/>
        </w:rPr>
        <w:t xml:space="preserve">                                              </w:t>
      </w:r>
      <w:r>
        <w:rPr>
          <w:b/>
          <w:bCs/>
          <w:sz w:val="28"/>
          <w:szCs w:val="28"/>
        </w:rPr>
        <w:t xml:space="preserve">                         </w:t>
      </w:r>
      <w:r>
        <w:rPr>
          <w:b/>
          <w:bCs/>
          <w:sz w:val="28"/>
          <w:szCs w:val="28"/>
          <w:lang w:val="en-US"/>
        </w:rPr>
        <w:t xml:space="preserve">   </w:t>
      </w:r>
      <w:r w:rsidRPr="00554BCC">
        <w:rPr>
          <w:b/>
          <w:bCs/>
          <w:sz w:val="28"/>
          <w:szCs w:val="28"/>
        </w:rPr>
        <w:t xml:space="preserve">ДО </w:t>
      </w:r>
    </w:p>
    <w:p w:rsidR="00554BCC" w:rsidRPr="00554BCC" w:rsidRDefault="00554BCC" w:rsidP="00554BCC">
      <w:pPr>
        <w:rPr>
          <w:b/>
          <w:bCs/>
          <w:sz w:val="28"/>
          <w:szCs w:val="28"/>
        </w:rPr>
      </w:pPr>
      <w:r w:rsidRPr="00554BCC">
        <w:rPr>
          <w:b/>
          <w:bCs/>
          <w:sz w:val="28"/>
          <w:szCs w:val="28"/>
        </w:rPr>
        <w:t xml:space="preserve">                                          </w:t>
      </w:r>
      <w:r>
        <w:rPr>
          <w:b/>
          <w:bCs/>
          <w:sz w:val="28"/>
          <w:szCs w:val="28"/>
        </w:rPr>
        <w:t xml:space="preserve">                            </w:t>
      </w:r>
      <w:r>
        <w:rPr>
          <w:b/>
          <w:bCs/>
          <w:sz w:val="28"/>
          <w:szCs w:val="28"/>
          <w:lang w:val="en-US"/>
        </w:rPr>
        <w:t xml:space="preserve">    </w:t>
      </w:r>
      <w:r w:rsidRPr="00554BCC">
        <w:rPr>
          <w:b/>
          <w:bCs/>
          <w:sz w:val="28"/>
          <w:szCs w:val="28"/>
        </w:rPr>
        <w:t xml:space="preserve"> ЕТ „АЙВЕРСЪН -3-ОГНЯН  </w:t>
      </w:r>
    </w:p>
    <w:p w:rsidR="00554BCC" w:rsidRPr="00554BCC" w:rsidRDefault="00554BCC" w:rsidP="00554BCC">
      <w:pPr>
        <w:ind w:firstLine="4962"/>
        <w:rPr>
          <w:b/>
          <w:bCs/>
          <w:sz w:val="28"/>
          <w:szCs w:val="28"/>
        </w:rPr>
      </w:pPr>
      <w:r>
        <w:rPr>
          <w:b/>
          <w:bCs/>
          <w:sz w:val="28"/>
          <w:szCs w:val="28"/>
          <w:lang w:val="en-US"/>
        </w:rPr>
        <w:t xml:space="preserve">    </w:t>
      </w:r>
      <w:r w:rsidRPr="00554BCC">
        <w:rPr>
          <w:b/>
          <w:bCs/>
          <w:sz w:val="28"/>
          <w:szCs w:val="28"/>
        </w:rPr>
        <w:t>МАНОЛЕВ“</w:t>
      </w:r>
    </w:p>
    <w:p w:rsidR="00554BCC" w:rsidRPr="00554BCC" w:rsidRDefault="00554BCC" w:rsidP="00554BCC">
      <w:pPr>
        <w:rPr>
          <w:b/>
          <w:bCs/>
          <w:sz w:val="28"/>
          <w:szCs w:val="28"/>
        </w:rPr>
      </w:pPr>
      <w:r w:rsidRPr="00554BCC">
        <w:rPr>
          <w:b/>
          <w:bCs/>
          <w:sz w:val="28"/>
          <w:szCs w:val="28"/>
        </w:rPr>
        <w:t xml:space="preserve">                                                                           гр. Благоевград,</w:t>
      </w:r>
    </w:p>
    <w:p w:rsidR="00554BCC" w:rsidRPr="00554BCC" w:rsidRDefault="00554BCC" w:rsidP="00554BCC">
      <w:pPr>
        <w:rPr>
          <w:b/>
          <w:bCs/>
          <w:sz w:val="28"/>
          <w:szCs w:val="28"/>
        </w:rPr>
      </w:pPr>
      <w:r w:rsidRPr="00554BCC">
        <w:rPr>
          <w:b/>
          <w:bCs/>
          <w:sz w:val="28"/>
          <w:szCs w:val="28"/>
        </w:rPr>
        <w:t xml:space="preserve">                                                                           ул. „Майор Стефан Иванов“ № 29“ </w:t>
      </w:r>
    </w:p>
    <w:p w:rsidR="00512CC9" w:rsidRPr="00F46F63" w:rsidRDefault="00554BCC" w:rsidP="00554BCC">
      <w:pPr>
        <w:rPr>
          <w:sz w:val="28"/>
          <w:szCs w:val="28"/>
          <w:lang w:val="en-US"/>
        </w:rPr>
      </w:pPr>
      <w:r w:rsidRPr="00554BCC">
        <w:rPr>
          <w:b/>
          <w:bCs/>
          <w:sz w:val="28"/>
          <w:szCs w:val="28"/>
        </w:rPr>
        <w:t xml:space="preserve">                                                                           ЕИК:101662399</w:t>
      </w:r>
    </w:p>
    <w:p w:rsidR="00D6209F" w:rsidRPr="00F46F63" w:rsidRDefault="00512CC9" w:rsidP="00F46F63">
      <w:pPr>
        <w:rPr>
          <w:b/>
          <w:sz w:val="28"/>
          <w:szCs w:val="28"/>
          <w:lang w:val="en-US"/>
        </w:rPr>
      </w:pPr>
      <w:r>
        <w:rPr>
          <w:b/>
          <w:sz w:val="28"/>
          <w:szCs w:val="28"/>
        </w:rPr>
        <w:t xml:space="preserve">      </w:t>
      </w:r>
      <w:r w:rsidR="00F46F63">
        <w:rPr>
          <w:b/>
          <w:sz w:val="28"/>
          <w:szCs w:val="28"/>
        </w:rPr>
        <w:t xml:space="preserve">         </w:t>
      </w:r>
      <w:r>
        <w:rPr>
          <w:b/>
          <w:sz w:val="28"/>
          <w:szCs w:val="28"/>
        </w:rPr>
        <w:t xml:space="preserve">   </w:t>
      </w:r>
    </w:p>
    <w:p w:rsidR="00790651" w:rsidRPr="00DF51A1" w:rsidRDefault="00790651" w:rsidP="00790651">
      <w:pPr>
        <w:pStyle w:val="CharCharCharCharCharCharCharCharCharCharCharCharChar"/>
        <w:jc w:val="center"/>
        <w:rPr>
          <w:rFonts w:ascii="Times New Roman" w:hAnsi="Times New Roman"/>
          <w:b/>
          <w:sz w:val="28"/>
          <w:szCs w:val="28"/>
          <w:lang w:eastAsia="bg-BG"/>
        </w:rPr>
      </w:pPr>
      <w:r w:rsidRPr="00DF51A1">
        <w:rPr>
          <w:rFonts w:ascii="Times New Roman" w:hAnsi="Times New Roman"/>
          <w:b/>
          <w:sz w:val="28"/>
          <w:szCs w:val="28"/>
          <w:lang w:eastAsia="bg-BG"/>
        </w:rPr>
        <w:t>ПОКАНА</w:t>
      </w:r>
    </w:p>
    <w:p w:rsidR="00790651" w:rsidRPr="00DF51A1" w:rsidRDefault="00790651" w:rsidP="00790651">
      <w:pPr>
        <w:ind w:firstLine="708"/>
        <w:jc w:val="both"/>
        <w:rPr>
          <w:sz w:val="28"/>
          <w:szCs w:val="28"/>
        </w:rPr>
      </w:pPr>
    </w:p>
    <w:p w:rsidR="00790651" w:rsidRDefault="00790651" w:rsidP="006A468E">
      <w:pPr>
        <w:ind w:firstLine="709"/>
        <w:jc w:val="both"/>
        <w:rPr>
          <w:sz w:val="28"/>
          <w:szCs w:val="28"/>
        </w:rPr>
      </w:pPr>
      <w:r w:rsidRPr="00DF51A1">
        <w:rPr>
          <w:sz w:val="28"/>
          <w:szCs w:val="28"/>
        </w:rPr>
        <w:t xml:space="preserve">за участие в процедура на договаряне </w:t>
      </w:r>
      <w:r>
        <w:rPr>
          <w:sz w:val="28"/>
          <w:szCs w:val="28"/>
        </w:rPr>
        <w:t xml:space="preserve">без предварително обявление </w:t>
      </w:r>
      <w:r w:rsidRPr="00DF51A1">
        <w:rPr>
          <w:sz w:val="28"/>
          <w:szCs w:val="28"/>
        </w:rPr>
        <w:t>за възлагане на обществена поръчка с предмет:</w:t>
      </w:r>
      <w:r w:rsidRPr="00DF51A1">
        <w:rPr>
          <w:b/>
          <w:sz w:val="28"/>
          <w:szCs w:val="28"/>
        </w:rPr>
        <w:t xml:space="preserve"> </w:t>
      </w:r>
      <w:r w:rsidRPr="00D223C5">
        <w:rPr>
          <w:b/>
          <w:sz w:val="28"/>
          <w:szCs w:val="28"/>
        </w:rPr>
        <w:t>„</w:t>
      </w:r>
      <w:r>
        <w:rPr>
          <w:b/>
          <w:sz w:val="28"/>
          <w:szCs w:val="28"/>
          <w:lang w:val="en-US"/>
        </w:rPr>
        <w:t>O</w:t>
      </w:r>
      <w:r>
        <w:rPr>
          <w:b/>
          <w:sz w:val="28"/>
          <w:szCs w:val="28"/>
        </w:rPr>
        <w:t xml:space="preserve">блужване на социална кухня към Министерство на отбраната в гр. </w:t>
      </w:r>
      <w:r w:rsidR="00554BCC">
        <w:rPr>
          <w:b/>
          <w:sz w:val="28"/>
          <w:szCs w:val="28"/>
        </w:rPr>
        <w:t>Благоевград</w:t>
      </w:r>
      <w:r>
        <w:rPr>
          <w:b/>
          <w:sz w:val="28"/>
          <w:szCs w:val="28"/>
        </w:rPr>
        <w:t>“</w:t>
      </w:r>
      <w:r w:rsidR="00935A7F">
        <w:rPr>
          <w:b/>
          <w:sz w:val="28"/>
          <w:szCs w:val="28"/>
        </w:rPr>
        <w:t>.</w:t>
      </w:r>
    </w:p>
    <w:p w:rsidR="006A468E" w:rsidRDefault="006A468E" w:rsidP="006A468E">
      <w:pPr>
        <w:ind w:firstLine="709"/>
        <w:jc w:val="both"/>
        <w:rPr>
          <w:sz w:val="28"/>
          <w:szCs w:val="28"/>
        </w:rPr>
      </w:pPr>
    </w:p>
    <w:p w:rsidR="00790651" w:rsidRPr="006C0AB0" w:rsidRDefault="00790651" w:rsidP="00790651">
      <w:pPr>
        <w:rPr>
          <w:sz w:val="28"/>
          <w:szCs w:val="28"/>
        </w:rPr>
      </w:pPr>
    </w:p>
    <w:p w:rsidR="00790651" w:rsidRPr="00DF51A1" w:rsidRDefault="00790651" w:rsidP="00790651">
      <w:pPr>
        <w:ind w:firstLine="708"/>
        <w:jc w:val="both"/>
        <w:rPr>
          <w:b/>
          <w:sz w:val="28"/>
          <w:szCs w:val="28"/>
        </w:rPr>
      </w:pPr>
      <w:r>
        <w:rPr>
          <w:b/>
          <w:sz w:val="28"/>
          <w:szCs w:val="28"/>
        </w:rPr>
        <w:t>УВАЖАЕМ</w:t>
      </w:r>
      <w:r w:rsidR="002D57AB">
        <w:rPr>
          <w:b/>
          <w:sz w:val="28"/>
          <w:szCs w:val="28"/>
        </w:rPr>
        <w:t>И</w:t>
      </w:r>
      <w:r w:rsidRPr="00DF51A1">
        <w:rPr>
          <w:b/>
          <w:sz w:val="28"/>
          <w:szCs w:val="28"/>
        </w:rPr>
        <w:t xml:space="preserve"> </w:t>
      </w:r>
      <w:r w:rsidR="002D57AB">
        <w:rPr>
          <w:b/>
          <w:sz w:val="28"/>
          <w:szCs w:val="28"/>
        </w:rPr>
        <w:t>ДАМИ И ГОСПОДА</w:t>
      </w:r>
      <w:r w:rsidRPr="00DF51A1">
        <w:rPr>
          <w:b/>
          <w:sz w:val="28"/>
          <w:szCs w:val="28"/>
        </w:rPr>
        <w:t>,</w:t>
      </w:r>
    </w:p>
    <w:p w:rsidR="00790651" w:rsidRPr="00DF51A1" w:rsidRDefault="00790651" w:rsidP="00790651">
      <w:pPr>
        <w:ind w:firstLine="708"/>
        <w:jc w:val="both"/>
        <w:rPr>
          <w:b/>
          <w:sz w:val="28"/>
          <w:szCs w:val="28"/>
        </w:rPr>
      </w:pPr>
    </w:p>
    <w:p w:rsidR="00263336" w:rsidRDefault="00790651" w:rsidP="00CA7B49">
      <w:pPr>
        <w:ind w:firstLine="708"/>
        <w:jc w:val="both"/>
        <w:rPr>
          <w:sz w:val="28"/>
          <w:szCs w:val="28"/>
        </w:rPr>
      </w:pPr>
      <w:r w:rsidRPr="00DF51A1">
        <w:rPr>
          <w:sz w:val="28"/>
          <w:szCs w:val="28"/>
        </w:rPr>
        <w:t>На основание чл.</w:t>
      </w:r>
      <w:r>
        <w:rPr>
          <w:sz w:val="28"/>
          <w:szCs w:val="28"/>
          <w:lang w:val="ru-RU"/>
        </w:rPr>
        <w:t xml:space="preserve"> 79, ал. </w:t>
      </w:r>
      <w:r>
        <w:rPr>
          <w:sz w:val="28"/>
          <w:szCs w:val="28"/>
        </w:rPr>
        <w:t>1</w:t>
      </w:r>
      <w:r>
        <w:rPr>
          <w:sz w:val="28"/>
          <w:szCs w:val="28"/>
          <w:lang w:val="ru-RU"/>
        </w:rPr>
        <w:t xml:space="preserve">, т. </w:t>
      </w:r>
      <w:r>
        <w:rPr>
          <w:sz w:val="28"/>
          <w:szCs w:val="28"/>
        </w:rPr>
        <w:t>1</w:t>
      </w:r>
      <w:r w:rsidRPr="00DF51A1">
        <w:rPr>
          <w:sz w:val="28"/>
          <w:szCs w:val="28"/>
          <w:lang w:val="ru-RU"/>
        </w:rPr>
        <w:t xml:space="preserve"> </w:t>
      </w:r>
      <w:r w:rsidRPr="00DF51A1">
        <w:rPr>
          <w:sz w:val="28"/>
          <w:szCs w:val="28"/>
        </w:rPr>
        <w:t>от Закон</w:t>
      </w:r>
      <w:r>
        <w:rPr>
          <w:sz w:val="28"/>
          <w:szCs w:val="28"/>
        </w:rPr>
        <w:t>а</w:t>
      </w:r>
      <w:r w:rsidRPr="00DF51A1">
        <w:rPr>
          <w:sz w:val="28"/>
          <w:szCs w:val="28"/>
        </w:rPr>
        <w:t xml:space="preserve"> за обществени</w:t>
      </w:r>
      <w:r>
        <w:rPr>
          <w:sz w:val="28"/>
          <w:szCs w:val="28"/>
        </w:rPr>
        <w:t>те</w:t>
      </w:r>
      <w:r w:rsidRPr="00DF51A1">
        <w:rPr>
          <w:sz w:val="28"/>
          <w:szCs w:val="28"/>
        </w:rPr>
        <w:t xml:space="preserve"> поръчки (ЗОП), Изпълнителна агенция „Военни клубове и военно-почивно дело”, Ви отправя настоящата покана за участие в процедура на договаряне</w:t>
      </w:r>
      <w:r>
        <w:rPr>
          <w:sz w:val="28"/>
          <w:szCs w:val="28"/>
        </w:rPr>
        <w:t xml:space="preserve"> без предварително обявление</w:t>
      </w:r>
      <w:r w:rsidRPr="00DF51A1">
        <w:rPr>
          <w:sz w:val="28"/>
          <w:szCs w:val="28"/>
        </w:rPr>
        <w:t xml:space="preserve"> за възлагане на обществена поръчка</w:t>
      </w:r>
      <w:r w:rsidR="006D7B8E">
        <w:rPr>
          <w:sz w:val="28"/>
          <w:szCs w:val="28"/>
        </w:rPr>
        <w:t>,</w:t>
      </w:r>
    </w:p>
    <w:p w:rsidR="00585485" w:rsidRDefault="00585485" w:rsidP="00CA7B49">
      <w:pPr>
        <w:ind w:firstLine="708"/>
        <w:jc w:val="both"/>
        <w:rPr>
          <w:sz w:val="28"/>
          <w:szCs w:val="28"/>
        </w:rPr>
      </w:pPr>
    </w:p>
    <w:p w:rsidR="00585485" w:rsidRDefault="00585485" w:rsidP="00CA7B49">
      <w:pPr>
        <w:ind w:firstLine="708"/>
        <w:jc w:val="both"/>
        <w:rPr>
          <w:sz w:val="28"/>
          <w:szCs w:val="28"/>
        </w:rPr>
      </w:pPr>
    </w:p>
    <w:p w:rsidR="00585485" w:rsidRPr="00CA7B49" w:rsidRDefault="00585485" w:rsidP="00CA7B49">
      <w:pPr>
        <w:ind w:firstLine="708"/>
        <w:jc w:val="both"/>
        <w:rPr>
          <w:b/>
          <w:sz w:val="28"/>
          <w:szCs w:val="28"/>
        </w:rPr>
      </w:pPr>
    </w:p>
    <w:p w:rsidR="00790651" w:rsidRPr="00DF51A1" w:rsidRDefault="00790651" w:rsidP="00790651">
      <w:pPr>
        <w:tabs>
          <w:tab w:val="left" w:pos="360"/>
        </w:tabs>
        <w:ind w:right="-470"/>
        <w:rPr>
          <w:b/>
          <w:sz w:val="28"/>
          <w:szCs w:val="28"/>
        </w:rPr>
      </w:pPr>
      <w:r>
        <w:rPr>
          <w:b/>
          <w:sz w:val="28"/>
          <w:szCs w:val="28"/>
        </w:rPr>
        <w:tab/>
      </w:r>
      <w:r w:rsidRPr="00DF51A1">
        <w:rPr>
          <w:b/>
          <w:sz w:val="28"/>
          <w:szCs w:val="28"/>
        </w:rPr>
        <w:t>ПРИ СЛЕДНИТЕ УСЛОВИЯ:</w:t>
      </w:r>
    </w:p>
    <w:p w:rsidR="00790651" w:rsidRPr="00DF51A1" w:rsidRDefault="00790651" w:rsidP="00790651">
      <w:pPr>
        <w:tabs>
          <w:tab w:val="left" w:pos="360"/>
        </w:tabs>
        <w:ind w:right="-470" w:firstLine="708"/>
        <w:rPr>
          <w:b/>
          <w:sz w:val="28"/>
          <w:szCs w:val="28"/>
        </w:rPr>
      </w:pPr>
    </w:p>
    <w:p w:rsidR="00790651" w:rsidRPr="00DD4FD3" w:rsidRDefault="00790651" w:rsidP="00790651">
      <w:pPr>
        <w:ind w:firstLine="709"/>
        <w:jc w:val="both"/>
        <w:rPr>
          <w:sz w:val="28"/>
          <w:szCs w:val="28"/>
        </w:rPr>
      </w:pPr>
      <w:r w:rsidRPr="00DF51A1">
        <w:rPr>
          <w:b/>
          <w:sz w:val="28"/>
          <w:szCs w:val="28"/>
        </w:rPr>
        <w:t>І.</w:t>
      </w:r>
      <w:r w:rsidRPr="00DF51A1">
        <w:rPr>
          <w:sz w:val="28"/>
          <w:szCs w:val="28"/>
        </w:rPr>
        <w:t xml:space="preserve"> </w:t>
      </w:r>
      <w:r w:rsidRPr="00DF51A1">
        <w:rPr>
          <w:b/>
          <w:sz w:val="28"/>
          <w:szCs w:val="28"/>
        </w:rPr>
        <w:t>Предмет на поръчката:</w:t>
      </w:r>
      <w:r w:rsidRPr="00DF51A1">
        <w:rPr>
          <w:sz w:val="28"/>
          <w:szCs w:val="28"/>
        </w:rPr>
        <w:t xml:space="preserve"> </w:t>
      </w:r>
      <w:r w:rsidRPr="00DD4FD3">
        <w:rPr>
          <w:sz w:val="28"/>
          <w:szCs w:val="28"/>
        </w:rPr>
        <w:t>„</w:t>
      </w:r>
      <w:r>
        <w:rPr>
          <w:sz w:val="28"/>
          <w:szCs w:val="28"/>
        </w:rPr>
        <w:t xml:space="preserve">Обслужване на социална кухня към Министерство на отбраната в гр. </w:t>
      </w:r>
      <w:r w:rsidR="00585485">
        <w:rPr>
          <w:sz w:val="28"/>
          <w:szCs w:val="28"/>
        </w:rPr>
        <w:t>Благоевград</w:t>
      </w:r>
      <w:r>
        <w:rPr>
          <w:sz w:val="28"/>
          <w:szCs w:val="28"/>
        </w:rPr>
        <w:t>“</w:t>
      </w:r>
      <w:r w:rsidRPr="00DD4FD3">
        <w:rPr>
          <w:sz w:val="28"/>
          <w:szCs w:val="28"/>
        </w:rPr>
        <w:t>.</w:t>
      </w:r>
    </w:p>
    <w:p w:rsidR="00790651" w:rsidRPr="00DF51A1" w:rsidRDefault="00790651" w:rsidP="00790651">
      <w:pPr>
        <w:spacing w:line="264" w:lineRule="auto"/>
        <w:ind w:right="57"/>
        <w:jc w:val="center"/>
        <w:rPr>
          <w:sz w:val="28"/>
          <w:szCs w:val="28"/>
          <w:lang w:eastAsia="en-US"/>
        </w:rPr>
      </w:pPr>
    </w:p>
    <w:p w:rsidR="00790651" w:rsidRPr="00DF51A1" w:rsidRDefault="00790651" w:rsidP="00790651">
      <w:pPr>
        <w:pStyle w:val="CharCharCharCharCharCharCharCharCharCharCharCharChar"/>
        <w:tabs>
          <w:tab w:val="left" w:pos="360"/>
        </w:tabs>
        <w:ind w:right="-517"/>
        <w:rPr>
          <w:rFonts w:ascii="Times New Roman" w:hAnsi="Times New Roman"/>
          <w:b/>
          <w:sz w:val="28"/>
          <w:szCs w:val="28"/>
          <w:lang w:eastAsia="bg-BG"/>
        </w:rPr>
      </w:pPr>
      <w:r>
        <w:rPr>
          <w:rFonts w:ascii="Times New Roman" w:hAnsi="Times New Roman"/>
          <w:b/>
          <w:sz w:val="28"/>
          <w:szCs w:val="28"/>
          <w:lang w:val="bg-BG" w:eastAsia="bg-BG"/>
        </w:rPr>
        <w:tab/>
      </w:r>
      <w:r>
        <w:rPr>
          <w:rFonts w:ascii="Times New Roman" w:hAnsi="Times New Roman"/>
          <w:b/>
          <w:sz w:val="28"/>
          <w:szCs w:val="28"/>
          <w:lang w:val="bg-BG" w:eastAsia="bg-BG"/>
        </w:rPr>
        <w:tab/>
      </w:r>
      <w:r w:rsidRPr="00DF51A1">
        <w:rPr>
          <w:rFonts w:ascii="Times New Roman" w:hAnsi="Times New Roman"/>
          <w:b/>
          <w:sz w:val="28"/>
          <w:szCs w:val="28"/>
          <w:lang w:eastAsia="bg-BG"/>
        </w:rPr>
        <w:t>ІІ. Условия за изпълнение на поръчката:</w:t>
      </w:r>
    </w:p>
    <w:p w:rsidR="00B34572" w:rsidRDefault="00790651" w:rsidP="00336820">
      <w:pPr>
        <w:ind w:firstLine="708"/>
        <w:jc w:val="both"/>
        <w:rPr>
          <w:sz w:val="28"/>
          <w:szCs w:val="28"/>
        </w:rPr>
      </w:pPr>
      <w:r w:rsidRPr="00DF51A1">
        <w:rPr>
          <w:b/>
          <w:sz w:val="28"/>
          <w:szCs w:val="28"/>
        </w:rPr>
        <w:t>1. Срок за изпълнение на поръчката:</w:t>
      </w:r>
      <w:r w:rsidRPr="00DF51A1">
        <w:rPr>
          <w:sz w:val="28"/>
          <w:szCs w:val="28"/>
        </w:rPr>
        <w:t xml:space="preserve"> </w:t>
      </w:r>
      <w:r>
        <w:rPr>
          <w:sz w:val="28"/>
          <w:szCs w:val="28"/>
        </w:rPr>
        <w:t xml:space="preserve">24 (двадесет и четири) месеца, </w:t>
      </w:r>
      <w:r w:rsidRPr="00A9752D">
        <w:rPr>
          <w:sz w:val="28"/>
          <w:szCs w:val="28"/>
        </w:rPr>
        <w:t xml:space="preserve">считано от </w:t>
      </w:r>
      <w:r>
        <w:rPr>
          <w:sz w:val="28"/>
          <w:szCs w:val="28"/>
        </w:rPr>
        <w:t>датата на влизане в сила на договора.</w:t>
      </w:r>
    </w:p>
    <w:p w:rsidR="00790651" w:rsidRPr="00593D1A" w:rsidRDefault="00790651" w:rsidP="00790651">
      <w:pPr>
        <w:ind w:firstLine="708"/>
        <w:jc w:val="both"/>
        <w:rPr>
          <w:i/>
          <w:sz w:val="28"/>
          <w:szCs w:val="28"/>
        </w:rPr>
      </w:pPr>
      <w:r w:rsidRPr="00593D1A">
        <w:rPr>
          <w:b/>
          <w:i/>
          <w:sz w:val="28"/>
          <w:szCs w:val="28"/>
          <w:u w:val="single"/>
        </w:rPr>
        <w:t>Забележка:</w:t>
      </w:r>
      <w:r>
        <w:rPr>
          <w:b/>
          <w:i/>
          <w:sz w:val="28"/>
          <w:szCs w:val="28"/>
          <w:u w:val="single"/>
        </w:rPr>
        <w:t xml:space="preserve"> </w:t>
      </w:r>
      <w:r w:rsidRPr="00593D1A">
        <w:rPr>
          <w:sz w:val="28"/>
          <w:szCs w:val="28"/>
        </w:rPr>
        <w:t xml:space="preserve">Договорът влиза в сила от </w:t>
      </w:r>
      <w:r>
        <w:rPr>
          <w:sz w:val="28"/>
          <w:szCs w:val="28"/>
        </w:rPr>
        <w:t>датата на регистриране на договора в деловодната система на възложителя.</w:t>
      </w:r>
    </w:p>
    <w:p w:rsidR="00790651" w:rsidRDefault="00790651" w:rsidP="00790651">
      <w:pPr>
        <w:ind w:firstLine="709"/>
        <w:jc w:val="both"/>
        <w:rPr>
          <w:b/>
          <w:sz w:val="28"/>
          <w:szCs w:val="28"/>
        </w:rPr>
      </w:pPr>
    </w:p>
    <w:p w:rsidR="00790651" w:rsidRDefault="00790651" w:rsidP="00790651">
      <w:pPr>
        <w:ind w:firstLine="709"/>
        <w:jc w:val="both"/>
        <w:rPr>
          <w:sz w:val="28"/>
          <w:szCs w:val="28"/>
        </w:rPr>
      </w:pPr>
      <w:r w:rsidRPr="00DF51A1">
        <w:rPr>
          <w:b/>
          <w:sz w:val="28"/>
          <w:szCs w:val="28"/>
        </w:rPr>
        <w:t xml:space="preserve">2. Място за изпълнение на поръчката: </w:t>
      </w:r>
      <w:r w:rsidR="00E05CA7">
        <w:rPr>
          <w:sz w:val="28"/>
          <w:szCs w:val="28"/>
        </w:rPr>
        <w:t xml:space="preserve">град </w:t>
      </w:r>
      <w:r w:rsidR="00FB6AF6">
        <w:rPr>
          <w:sz w:val="28"/>
          <w:szCs w:val="28"/>
        </w:rPr>
        <w:t>Благоевград</w:t>
      </w:r>
      <w:r w:rsidR="00010635">
        <w:rPr>
          <w:sz w:val="28"/>
          <w:szCs w:val="28"/>
        </w:rPr>
        <w:t>,</w:t>
      </w:r>
      <w:r w:rsidR="00E05CA7" w:rsidRPr="00455642">
        <w:rPr>
          <w:sz w:val="28"/>
          <w:szCs w:val="28"/>
        </w:rPr>
        <w:t xml:space="preserve"> в помещение на изпълнителя</w:t>
      </w:r>
      <w:r>
        <w:rPr>
          <w:sz w:val="28"/>
          <w:szCs w:val="28"/>
        </w:rPr>
        <w:t>.</w:t>
      </w:r>
      <w:r w:rsidRPr="00DF51A1">
        <w:rPr>
          <w:sz w:val="28"/>
          <w:szCs w:val="28"/>
        </w:rPr>
        <w:tab/>
        <w:t xml:space="preserve">    </w:t>
      </w:r>
    </w:p>
    <w:p w:rsidR="00790651" w:rsidRPr="00B96ABE" w:rsidRDefault="00790651" w:rsidP="00B96ABE">
      <w:pPr>
        <w:ind w:left="720"/>
        <w:jc w:val="both"/>
        <w:rPr>
          <w:b/>
          <w:bCs/>
          <w:sz w:val="28"/>
          <w:szCs w:val="28"/>
          <w:lang w:val="en-US"/>
        </w:rPr>
      </w:pPr>
      <w:r w:rsidRPr="00DF51A1">
        <w:rPr>
          <w:b/>
          <w:sz w:val="28"/>
          <w:szCs w:val="28"/>
        </w:rPr>
        <w:t>3. Прогнозна стойност на обществената поръчка:</w:t>
      </w:r>
      <w:r w:rsidRPr="00DF51A1">
        <w:rPr>
          <w:sz w:val="28"/>
          <w:szCs w:val="28"/>
        </w:rPr>
        <w:t xml:space="preserve"> Общата прогнозна стойност на обществената поръчка е </w:t>
      </w:r>
      <w:r w:rsidRPr="00481D93">
        <w:rPr>
          <w:rFonts w:eastAsia="Arial Unicode MS"/>
          <w:b/>
          <w:bCs/>
          <w:sz w:val="28"/>
          <w:szCs w:val="28"/>
        </w:rPr>
        <w:t xml:space="preserve">до </w:t>
      </w:r>
      <w:r w:rsidR="001C4DE0">
        <w:rPr>
          <w:b/>
          <w:bCs/>
          <w:sz w:val="28"/>
          <w:szCs w:val="28"/>
        </w:rPr>
        <w:t>58 732,00</w:t>
      </w:r>
      <w:r w:rsidR="00263336" w:rsidRPr="00263336">
        <w:rPr>
          <w:b/>
          <w:bCs/>
          <w:sz w:val="28"/>
          <w:szCs w:val="28"/>
          <w:lang w:val="ru-RU"/>
        </w:rPr>
        <w:t xml:space="preserve"> лв</w:t>
      </w:r>
      <w:r w:rsidR="00263336" w:rsidRPr="00263336">
        <w:rPr>
          <w:b/>
          <w:bCs/>
          <w:sz w:val="28"/>
          <w:szCs w:val="28"/>
        </w:rPr>
        <w:t>.</w:t>
      </w:r>
      <w:r w:rsidR="00263336" w:rsidRPr="00263336">
        <w:rPr>
          <w:b/>
          <w:bCs/>
          <w:sz w:val="28"/>
          <w:szCs w:val="28"/>
          <w:lang w:val="ru-RU"/>
        </w:rPr>
        <w:t xml:space="preserve"> (</w:t>
      </w:r>
      <w:r w:rsidR="001C4DE0">
        <w:rPr>
          <w:b/>
          <w:bCs/>
          <w:sz w:val="28"/>
          <w:szCs w:val="28"/>
          <w:lang w:val="ru-RU"/>
        </w:rPr>
        <w:t>петдесет и осем хиляди седемстотин тридесет и два</w:t>
      </w:r>
      <w:r w:rsidR="00B96ABE">
        <w:rPr>
          <w:b/>
          <w:bCs/>
          <w:sz w:val="28"/>
          <w:szCs w:val="28"/>
          <w:lang w:val="ru-RU"/>
        </w:rPr>
        <w:t xml:space="preserve">) лева без ДДС, </w:t>
      </w:r>
      <w:r w:rsidRPr="00B96ABE">
        <w:rPr>
          <w:b/>
          <w:sz w:val="28"/>
          <w:szCs w:val="28"/>
          <w:lang w:val="ru-RU"/>
        </w:rPr>
        <w:t xml:space="preserve">съответно до </w:t>
      </w:r>
      <w:r w:rsidR="001C4DE0" w:rsidRPr="00B96ABE">
        <w:rPr>
          <w:b/>
          <w:sz w:val="28"/>
          <w:szCs w:val="28"/>
        </w:rPr>
        <w:t>70 478,40</w:t>
      </w:r>
      <w:r w:rsidRPr="00B96ABE">
        <w:rPr>
          <w:b/>
          <w:sz w:val="28"/>
          <w:szCs w:val="28"/>
          <w:lang w:val="ru-RU"/>
        </w:rPr>
        <w:t xml:space="preserve"> (</w:t>
      </w:r>
      <w:r w:rsidR="001C4DE0" w:rsidRPr="00B96ABE">
        <w:rPr>
          <w:b/>
          <w:sz w:val="28"/>
          <w:szCs w:val="28"/>
          <w:lang w:val="ru-RU"/>
        </w:rPr>
        <w:t>седемдесет хиляди четиристотин седемдесет и осем и 0,40</w:t>
      </w:r>
      <w:r w:rsidR="00F46F63" w:rsidRPr="00B96ABE">
        <w:rPr>
          <w:b/>
          <w:sz w:val="28"/>
          <w:szCs w:val="28"/>
          <w:lang w:val="ru-RU"/>
        </w:rPr>
        <w:t xml:space="preserve">) </w:t>
      </w:r>
      <w:r w:rsidRPr="00B96ABE">
        <w:rPr>
          <w:b/>
          <w:sz w:val="28"/>
          <w:szCs w:val="28"/>
          <w:lang w:val="ru-RU"/>
        </w:rPr>
        <w:t xml:space="preserve"> лв. с ДДС</w:t>
      </w:r>
      <w:r w:rsidR="00F46F63" w:rsidRPr="00B96ABE">
        <w:rPr>
          <w:b/>
          <w:sz w:val="28"/>
          <w:szCs w:val="28"/>
        </w:rPr>
        <w:t>.</w:t>
      </w:r>
    </w:p>
    <w:p w:rsidR="000A3DC1" w:rsidRPr="00B96ABE" w:rsidRDefault="000A3DC1" w:rsidP="00790651">
      <w:pPr>
        <w:tabs>
          <w:tab w:val="left" w:pos="720"/>
        </w:tabs>
        <w:jc w:val="both"/>
        <w:rPr>
          <w:b/>
          <w:sz w:val="28"/>
          <w:szCs w:val="28"/>
          <w:lang w:val="ru-RU"/>
        </w:rPr>
      </w:pPr>
    </w:p>
    <w:p w:rsidR="00790651" w:rsidRPr="00A6246F" w:rsidRDefault="00CE5EFC" w:rsidP="00790651">
      <w:pPr>
        <w:tabs>
          <w:tab w:val="left" w:pos="720"/>
        </w:tabs>
        <w:jc w:val="both"/>
        <w:rPr>
          <w:sz w:val="28"/>
          <w:szCs w:val="28"/>
          <w:lang w:val="ru-RU"/>
        </w:rPr>
      </w:pPr>
      <w:r>
        <w:rPr>
          <w:sz w:val="28"/>
          <w:szCs w:val="28"/>
          <w:lang w:val="en-US"/>
        </w:rPr>
        <w:tab/>
      </w:r>
      <w:r w:rsidR="00790651" w:rsidRPr="00A6246F">
        <w:rPr>
          <w:sz w:val="28"/>
          <w:szCs w:val="28"/>
          <w:lang w:val="ru-RU"/>
        </w:rPr>
        <w:t xml:space="preserve">Посочената прогнозна стойност е изчислена на база </w:t>
      </w:r>
      <w:r w:rsidR="001C4DE0">
        <w:rPr>
          <w:sz w:val="28"/>
          <w:szCs w:val="28"/>
          <w:lang w:val="ru-RU"/>
        </w:rPr>
        <w:t>4</w:t>
      </w:r>
      <w:r w:rsidR="00F46F63" w:rsidRPr="00F46F63">
        <w:rPr>
          <w:sz w:val="28"/>
          <w:szCs w:val="28"/>
          <w:lang w:val="ru-RU"/>
        </w:rPr>
        <w:t>0</w:t>
      </w:r>
      <w:r w:rsidR="00790651" w:rsidRPr="00A6246F">
        <w:rPr>
          <w:sz w:val="28"/>
          <w:szCs w:val="28"/>
          <w:lang w:val="ru-RU"/>
        </w:rPr>
        <w:t xml:space="preserve"> броя хранещи се лица. </w:t>
      </w:r>
    </w:p>
    <w:p w:rsidR="00790651" w:rsidRPr="00A6246F" w:rsidRDefault="00FD0A58" w:rsidP="00790651">
      <w:pPr>
        <w:tabs>
          <w:tab w:val="left" w:pos="720"/>
        </w:tabs>
        <w:jc w:val="both"/>
        <w:rPr>
          <w:sz w:val="28"/>
          <w:szCs w:val="28"/>
          <w:lang w:val="ru-RU"/>
        </w:rPr>
      </w:pPr>
      <w:r>
        <w:rPr>
          <w:sz w:val="28"/>
          <w:szCs w:val="28"/>
          <w:lang w:val="ru-RU"/>
        </w:rPr>
        <w:tab/>
      </w:r>
      <w:r w:rsidR="00790651" w:rsidRPr="00A6246F">
        <w:rPr>
          <w:sz w:val="28"/>
          <w:szCs w:val="28"/>
          <w:lang w:val="ru-RU"/>
        </w:rPr>
        <w:t>Единичната цена на</w:t>
      </w:r>
      <w:r w:rsidR="00790651">
        <w:rPr>
          <w:sz w:val="28"/>
          <w:szCs w:val="28"/>
          <w:lang w:val="ru-RU"/>
        </w:rPr>
        <w:t xml:space="preserve"> един</w:t>
      </w:r>
      <w:r w:rsidR="00790651" w:rsidRPr="00A6246F">
        <w:rPr>
          <w:sz w:val="28"/>
          <w:szCs w:val="28"/>
          <w:lang w:val="ru-RU"/>
        </w:rPr>
        <w:t xml:space="preserve"> обяд за едно лице е до 2,92 лв. без ДДС.</w:t>
      </w:r>
    </w:p>
    <w:p w:rsidR="00790651" w:rsidRPr="00A6246F" w:rsidRDefault="00CE5EFC" w:rsidP="00790651">
      <w:pPr>
        <w:tabs>
          <w:tab w:val="left" w:pos="720"/>
        </w:tabs>
        <w:jc w:val="both"/>
        <w:rPr>
          <w:sz w:val="28"/>
          <w:szCs w:val="28"/>
          <w:lang w:val="ru-RU"/>
        </w:rPr>
      </w:pPr>
      <w:r>
        <w:rPr>
          <w:sz w:val="28"/>
          <w:szCs w:val="28"/>
          <w:lang w:val="en-US"/>
        </w:rPr>
        <w:tab/>
      </w:r>
      <w:r w:rsidR="00790651" w:rsidRPr="00A6246F">
        <w:rPr>
          <w:sz w:val="28"/>
          <w:szCs w:val="28"/>
          <w:lang w:val="ru-RU"/>
        </w:rPr>
        <w:t xml:space="preserve">По случай национални и големи християнски празници, в срока на договора е предвидено организирането на 10 броя празнични обяда - по 5 в рамките на една календарна година. Празничните обяди се предоставят вместо стандартният обяд, в последния работен ден предхождащ празника. </w:t>
      </w:r>
    </w:p>
    <w:p w:rsidR="00790651" w:rsidRPr="00A336CC" w:rsidRDefault="00CE5EFC" w:rsidP="00790651">
      <w:pPr>
        <w:tabs>
          <w:tab w:val="left" w:pos="720"/>
        </w:tabs>
        <w:jc w:val="both"/>
        <w:rPr>
          <w:sz w:val="28"/>
          <w:szCs w:val="28"/>
          <w:lang w:val="en-US"/>
        </w:rPr>
      </w:pPr>
      <w:r>
        <w:rPr>
          <w:sz w:val="28"/>
          <w:szCs w:val="28"/>
          <w:lang w:val="en-US"/>
        </w:rPr>
        <w:tab/>
      </w:r>
      <w:r w:rsidR="00790651" w:rsidRPr="00A6246F">
        <w:rPr>
          <w:sz w:val="28"/>
          <w:szCs w:val="28"/>
          <w:lang w:val="ru-RU"/>
        </w:rPr>
        <w:t>Единичната цена на</w:t>
      </w:r>
      <w:r w:rsidR="00790651">
        <w:rPr>
          <w:sz w:val="28"/>
          <w:szCs w:val="28"/>
          <w:lang w:val="ru-RU"/>
        </w:rPr>
        <w:t xml:space="preserve"> един</w:t>
      </w:r>
      <w:r w:rsidR="00790651" w:rsidRPr="00A6246F">
        <w:rPr>
          <w:sz w:val="28"/>
          <w:szCs w:val="28"/>
          <w:lang w:val="ru-RU"/>
        </w:rPr>
        <w:t xml:space="preserve"> празничен обяд за едно лице е до 3,75 лв. без ДДС.</w:t>
      </w:r>
    </w:p>
    <w:p w:rsidR="00790651" w:rsidRPr="00A6246F" w:rsidRDefault="00790651" w:rsidP="00790651">
      <w:pPr>
        <w:tabs>
          <w:tab w:val="left" w:pos="720"/>
        </w:tabs>
        <w:jc w:val="both"/>
        <w:rPr>
          <w:sz w:val="28"/>
          <w:szCs w:val="28"/>
          <w:lang w:val="ru-RU"/>
        </w:rPr>
      </w:pPr>
      <w:r>
        <w:rPr>
          <w:sz w:val="28"/>
          <w:szCs w:val="28"/>
          <w:lang w:val="ru-RU"/>
        </w:rPr>
        <w:tab/>
      </w:r>
      <w:r w:rsidRPr="00A6246F">
        <w:rPr>
          <w:sz w:val="28"/>
          <w:szCs w:val="28"/>
          <w:lang w:val="ru-RU"/>
        </w:rPr>
        <w:t>Участници, които са предложили цени, по-високи от посочените по-горе, се отстраняват от участие в процедурата.</w:t>
      </w:r>
    </w:p>
    <w:p w:rsidR="00790651" w:rsidRPr="00A336CC" w:rsidRDefault="00790651" w:rsidP="00A336CC">
      <w:pPr>
        <w:tabs>
          <w:tab w:val="left" w:pos="720"/>
        </w:tabs>
        <w:jc w:val="both"/>
        <w:rPr>
          <w:bCs/>
          <w:i/>
          <w:sz w:val="28"/>
          <w:szCs w:val="28"/>
          <w:lang w:val="en-US"/>
        </w:rPr>
      </w:pPr>
      <w:r>
        <w:rPr>
          <w:sz w:val="28"/>
          <w:szCs w:val="28"/>
          <w:lang w:val="ru-RU"/>
        </w:rPr>
        <w:tab/>
      </w:r>
      <w:r w:rsidRPr="00A6246F">
        <w:rPr>
          <w:sz w:val="28"/>
          <w:szCs w:val="28"/>
          <w:lang w:val="ru-RU"/>
        </w:rPr>
        <w:t>Цените, предложени от участника включват всички разходи за изпълнение на поръчката.</w:t>
      </w:r>
    </w:p>
    <w:p w:rsidR="00790651" w:rsidRDefault="00790651" w:rsidP="00790651">
      <w:pPr>
        <w:ind w:firstLine="709"/>
        <w:jc w:val="both"/>
        <w:rPr>
          <w:bCs/>
          <w:sz w:val="28"/>
          <w:szCs w:val="28"/>
        </w:rPr>
      </w:pPr>
      <w:r>
        <w:rPr>
          <w:b/>
          <w:sz w:val="28"/>
          <w:szCs w:val="28"/>
        </w:rPr>
        <w:t xml:space="preserve">4. </w:t>
      </w:r>
      <w:r w:rsidRPr="00D223C5">
        <w:rPr>
          <w:b/>
          <w:sz w:val="28"/>
          <w:szCs w:val="28"/>
        </w:rPr>
        <w:t xml:space="preserve">Начин на плащане: </w:t>
      </w:r>
      <w:r w:rsidRPr="009A1F9C">
        <w:rPr>
          <w:bCs/>
          <w:sz w:val="28"/>
          <w:szCs w:val="28"/>
        </w:rPr>
        <w:t>плащането се извършва по банков път, в български лева, в срок до 30 (тридесет) дни от представяне на фактура – оригинал и протокол за извършена услуга, подписан от представители на Изпълнителя и Възложителя.</w:t>
      </w:r>
    </w:p>
    <w:p w:rsidR="00790651" w:rsidRPr="00DF51A1" w:rsidRDefault="00790651" w:rsidP="00790651">
      <w:pPr>
        <w:ind w:firstLine="709"/>
        <w:jc w:val="both"/>
        <w:rPr>
          <w:sz w:val="28"/>
          <w:szCs w:val="28"/>
        </w:rPr>
      </w:pPr>
    </w:p>
    <w:p w:rsidR="00CE5EFC" w:rsidRDefault="00790651" w:rsidP="00A336CC">
      <w:pPr>
        <w:pStyle w:val="CharCharCharCharCharCharCharCharCharCharCharCharChar"/>
        <w:tabs>
          <w:tab w:val="left" w:pos="360"/>
        </w:tabs>
        <w:ind w:right="-517"/>
        <w:rPr>
          <w:rFonts w:ascii="Times New Roman" w:hAnsi="Times New Roman"/>
          <w:b/>
          <w:sz w:val="28"/>
          <w:szCs w:val="28"/>
        </w:rPr>
      </w:pPr>
      <w:r>
        <w:rPr>
          <w:rFonts w:ascii="Times New Roman" w:hAnsi="Times New Roman"/>
          <w:b/>
          <w:sz w:val="28"/>
          <w:szCs w:val="28"/>
          <w:lang w:val="bg-BG"/>
        </w:rPr>
        <w:tab/>
      </w:r>
      <w:r>
        <w:rPr>
          <w:rFonts w:ascii="Times New Roman" w:hAnsi="Times New Roman"/>
          <w:b/>
          <w:sz w:val="28"/>
          <w:szCs w:val="28"/>
          <w:lang w:val="bg-BG"/>
        </w:rPr>
        <w:tab/>
      </w:r>
      <w:r w:rsidRPr="00DF51A1">
        <w:rPr>
          <w:rFonts w:ascii="Times New Roman" w:hAnsi="Times New Roman"/>
          <w:b/>
          <w:sz w:val="28"/>
          <w:szCs w:val="28"/>
        </w:rPr>
        <w:t>ІІІ. Т</w:t>
      </w:r>
      <w:r>
        <w:rPr>
          <w:rFonts w:ascii="Times New Roman" w:hAnsi="Times New Roman"/>
          <w:b/>
          <w:sz w:val="28"/>
          <w:szCs w:val="28"/>
        </w:rPr>
        <w:t>ехническ</w:t>
      </w:r>
      <w:r>
        <w:rPr>
          <w:rFonts w:ascii="Times New Roman" w:hAnsi="Times New Roman"/>
          <w:b/>
          <w:sz w:val="28"/>
          <w:szCs w:val="28"/>
          <w:lang w:val="bg-BG"/>
        </w:rPr>
        <w:t>а спецификация</w:t>
      </w:r>
      <w:r w:rsidRPr="00DF51A1">
        <w:rPr>
          <w:rFonts w:ascii="Times New Roman" w:hAnsi="Times New Roman"/>
          <w:b/>
          <w:sz w:val="28"/>
          <w:szCs w:val="28"/>
        </w:rPr>
        <w:t>:</w:t>
      </w:r>
    </w:p>
    <w:p w:rsidR="00A336CC" w:rsidRPr="00CE5EFC" w:rsidRDefault="00A336CC" w:rsidP="00A336CC">
      <w:pPr>
        <w:pStyle w:val="CharCharCharCharCharCharCharCharCharCharCharCharChar"/>
        <w:tabs>
          <w:tab w:val="left" w:pos="360"/>
        </w:tabs>
        <w:ind w:right="-517"/>
        <w:rPr>
          <w:rFonts w:ascii="Times New Roman" w:hAnsi="Times New Roman"/>
          <w:b/>
          <w:sz w:val="28"/>
          <w:szCs w:val="28"/>
          <w:lang w:val="bg-BG"/>
        </w:rPr>
      </w:pPr>
    </w:p>
    <w:p w:rsidR="00CE5EFC" w:rsidRPr="00CE5EFC" w:rsidRDefault="00CE5EFC" w:rsidP="00CE5EFC">
      <w:pPr>
        <w:ind w:firstLine="680"/>
        <w:jc w:val="both"/>
        <w:rPr>
          <w:b/>
          <w:sz w:val="28"/>
          <w:szCs w:val="28"/>
          <w:lang w:eastAsia="en-US"/>
        </w:rPr>
      </w:pPr>
      <w:r w:rsidRPr="00CE5EFC">
        <w:rPr>
          <w:b/>
          <w:sz w:val="28"/>
          <w:szCs w:val="28"/>
          <w:lang w:eastAsia="en-US"/>
        </w:rPr>
        <w:t>1. Обща информация</w:t>
      </w:r>
    </w:p>
    <w:p w:rsidR="00CE5EFC" w:rsidRPr="00CE5EFC" w:rsidRDefault="00CE5EFC" w:rsidP="00CE5EFC">
      <w:pPr>
        <w:ind w:firstLine="680"/>
        <w:jc w:val="both"/>
        <w:rPr>
          <w:sz w:val="28"/>
          <w:szCs w:val="28"/>
          <w:lang w:eastAsia="en-US"/>
        </w:rPr>
      </w:pPr>
    </w:p>
    <w:p w:rsidR="00CE5EFC" w:rsidRPr="00CE5EFC" w:rsidRDefault="00CE5EFC" w:rsidP="00CE5EFC">
      <w:pPr>
        <w:ind w:firstLine="680"/>
        <w:jc w:val="both"/>
        <w:rPr>
          <w:sz w:val="28"/>
          <w:szCs w:val="28"/>
          <w:lang w:eastAsia="en-US"/>
        </w:rPr>
      </w:pPr>
      <w:r w:rsidRPr="00CE5EFC">
        <w:rPr>
          <w:sz w:val="28"/>
          <w:szCs w:val="28"/>
          <w:lang w:eastAsia="en-US"/>
        </w:rPr>
        <w:t>Социалните кухни към Министерството на отбраната имат за цел създаването на по-добри условия на живот, съответстващи на потребностите на пенсионираните военнослужещи от Министерството на отбраната, структурите на пряко подчинение на министъра на отбраната и Българската армия, ветерани, военноинвалиди и военнопострадали, които са в затруднено материално положение или влошено здравословно състояние, като осигуряват безплатен обяд през работната седмица на тези категории лица.</w:t>
      </w:r>
    </w:p>
    <w:p w:rsidR="00CE5EFC" w:rsidRPr="00CE5EFC" w:rsidRDefault="00CE5EFC" w:rsidP="00CE5EFC">
      <w:pPr>
        <w:ind w:firstLine="680"/>
        <w:jc w:val="both"/>
        <w:rPr>
          <w:sz w:val="28"/>
          <w:szCs w:val="28"/>
          <w:lang w:eastAsia="en-US"/>
        </w:rPr>
      </w:pPr>
      <w:r w:rsidRPr="00CE5EFC">
        <w:rPr>
          <w:sz w:val="28"/>
          <w:szCs w:val="28"/>
          <w:lang w:eastAsia="en-US"/>
        </w:rPr>
        <w:t>Храненето е ключов фактор, формиращ здравословния начин на живот. Пълноценното, разнообразно и балансирано хранене определят възможността на организма за поддържане на неговите функции, качеството на живот и превенция на заболяванията. При възрастните хора, храненето освен като органична потребност се явява и като съществен и значим социален фактор, осигуряващ възможност за активни и пълноценни социални контакти.</w:t>
      </w:r>
    </w:p>
    <w:p w:rsidR="00CE5EFC" w:rsidRPr="00CE5EFC" w:rsidRDefault="00CE5EFC" w:rsidP="00CE5EFC">
      <w:pPr>
        <w:ind w:firstLine="680"/>
        <w:jc w:val="both"/>
        <w:rPr>
          <w:sz w:val="28"/>
          <w:szCs w:val="28"/>
          <w:lang w:eastAsia="en-US"/>
        </w:rPr>
      </w:pPr>
    </w:p>
    <w:p w:rsidR="00CE5EFC" w:rsidRPr="00CE5EFC" w:rsidRDefault="00CE5EFC" w:rsidP="00057026">
      <w:pPr>
        <w:ind w:firstLine="680"/>
        <w:jc w:val="both"/>
        <w:rPr>
          <w:b/>
          <w:sz w:val="28"/>
          <w:szCs w:val="28"/>
          <w:lang w:val="en-US" w:eastAsia="en-US"/>
        </w:rPr>
      </w:pPr>
      <w:r w:rsidRPr="00CE5EFC">
        <w:rPr>
          <w:b/>
          <w:sz w:val="28"/>
          <w:szCs w:val="28"/>
          <w:lang w:eastAsia="en-US"/>
        </w:rPr>
        <w:t>2. Предмет</w:t>
      </w:r>
    </w:p>
    <w:p w:rsidR="00CE5EFC" w:rsidRPr="00CE5EFC" w:rsidRDefault="00CE5EFC" w:rsidP="00CE5EFC">
      <w:pPr>
        <w:ind w:firstLine="680"/>
        <w:jc w:val="both"/>
        <w:rPr>
          <w:sz w:val="28"/>
          <w:szCs w:val="28"/>
          <w:lang w:eastAsia="en-US"/>
        </w:rPr>
      </w:pPr>
      <w:r w:rsidRPr="00CE5EFC">
        <w:rPr>
          <w:sz w:val="28"/>
          <w:szCs w:val="28"/>
          <w:lang w:eastAsia="en-US"/>
        </w:rPr>
        <w:t>Предмет на настоящата техническа спецификация е обслужване на социалн</w:t>
      </w:r>
      <w:r w:rsidR="00027BD2">
        <w:rPr>
          <w:sz w:val="28"/>
          <w:szCs w:val="28"/>
          <w:lang w:eastAsia="en-US"/>
        </w:rPr>
        <w:t>а</w:t>
      </w:r>
      <w:r w:rsidRPr="00CE5EFC">
        <w:rPr>
          <w:sz w:val="28"/>
          <w:szCs w:val="28"/>
          <w:lang w:eastAsia="en-US"/>
        </w:rPr>
        <w:t>т</w:t>
      </w:r>
      <w:r w:rsidR="00027BD2">
        <w:rPr>
          <w:sz w:val="28"/>
          <w:szCs w:val="28"/>
          <w:lang w:eastAsia="en-US"/>
        </w:rPr>
        <w:t>а</w:t>
      </w:r>
      <w:r w:rsidRPr="00CE5EFC">
        <w:rPr>
          <w:sz w:val="28"/>
          <w:szCs w:val="28"/>
          <w:lang w:eastAsia="en-US"/>
        </w:rPr>
        <w:t xml:space="preserve"> кухн</w:t>
      </w:r>
      <w:r w:rsidR="00027BD2">
        <w:rPr>
          <w:sz w:val="28"/>
          <w:szCs w:val="28"/>
          <w:lang w:eastAsia="en-US"/>
        </w:rPr>
        <w:t>я</w:t>
      </w:r>
      <w:r w:rsidRPr="00CE5EFC">
        <w:rPr>
          <w:sz w:val="28"/>
          <w:szCs w:val="28"/>
          <w:lang w:eastAsia="en-US"/>
        </w:rPr>
        <w:t xml:space="preserve"> към Министерство на отбраната </w:t>
      </w:r>
      <w:r w:rsidR="008D24F1">
        <w:rPr>
          <w:sz w:val="28"/>
          <w:szCs w:val="28"/>
          <w:lang w:eastAsia="en-US"/>
        </w:rPr>
        <w:t>в</w:t>
      </w:r>
      <w:r w:rsidRPr="00CE5EFC">
        <w:rPr>
          <w:sz w:val="28"/>
          <w:szCs w:val="28"/>
          <w:lang w:eastAsia="en-US"/>
        </w:rPr>
        <w:t xml:space="preserve"> </w:t>
      </w:r>
      <w:r w:rsidR="00ED228E">
        <w:rPr>
          <w:sz w:val="28"/>
          <w:szCs w:val="28"/>
          <w:lang w:eastAsia="en-US"/>
        </w:rPr>
        <w:t>гр.</w:t>
      </w:r>
      <w:r w:rsidR="003F367E">
        <w:rPr>
          <w:sz w:val="28"/>
          <w:szCs w:val="28"/>
          <w:lang w:eastAsia="en-US"/>
        </w:rPr>
        <w:t xml:space="preserve"> </w:t>
      </w:r>
      <w:r w:rsidR="008B6A5C">
        <w:rPr>
          <w:sz w:val="28"/>
          <w:szCs w:val="28"/>
          <w:lang w:eastAsia="en-US"/>
        </w:rPr>
        <w:t>Благоевград</w:t>
      </w:r>
      <w:r w:rsidRPr="00CE5EFC">
        <w:rPr>
          <w:sz w:val="28"/>
          <w:szCs w:val="28"/>
          <w:lang w:eastAsia="en-US"/>
        </w:rPr>
        <w:t>, при условията на действащите нормативни актове за тази дейност, регламентирани в Наредба № Н-10/18.03.2011 г. и Правилата за организиране и функциониране на социалните кухни към МО.</w:t>
      </w:r>
    </w:p>
    <w:p w:rsidR="00CE5EFC" w:rsidRPr="00CE5EFC" w:rsidRDefault="00CE5EFC" w:rsidP="00CE5EFC">
      <w:pPr>
        <w:ind w:firstLine="680"/>
        <w:jc w:val="both"/>
        <w:rPr>
          <w:sz w:val="28"/>
          <w:szCs w:val="28"/>
          <w:lang w:eastAsia="en-US"/>
        </w:rPr>
      </w:pPr>
    </w:p>
    <w:p w:rsidR="00CE5EFC" w:rsidRPr="00CE5EFC" w:rsidRDefault="00CE5EFC" w:rsidP="00CE5EFC">
      <w:pPr>
        <w:ind w:firstLine="680"/>
        <w:jc w:val="both"/>
        <w:rPr>
          <w:b/>
          <w:sz w:val="28"/>
          <w:szCs w:val="28"/>
          <w:lang w:eastAsia="en-US"/>
        </w:rPr>
      </w:pPr>
      <w:r w:rsidRPr="00CE5EFC">
        <w:rPr>
          <w:b/>
          <w:sz w:val="28"/>
          <w:szCs w:val="28"/>
          <w:lang w:eastAsia="en-US"/>
        </w:rPr>
        <w:t>3. Обслужване на социалната кухня:</w:t>
      </w:r>
    </w:p>
    <w:p w:rsidR="00CE5EFC" w:rsidRPr="00CE5EFC" w:rsidRDefault="00CE5EFC" w:rsidP="00CE5EFC">
      <w:pPr>
        <w:ind w:firstLine="680"/>
        <w:jc w:val="both"/>
        <w:rPr>
          <w:sz w:val="28"/>
          <w:szCs w:val="28"/>
          <w:lang w:eastAsia="en-US"/>
        </w:rPr>
      </w:pPr>
      <w:r w:rsidRPr="00CE5EFC">
        <w:rPr>
          <w:sz w:val="28"/>
          <w:szCs w:val="28"/>
          <w:lang w:eastAsia="en-US"/>
        </w:rPr>
        <w:t>Приготвяне и предоставяне на обяд, всеки работен ден от седмицата, включващ:</w:t>
      </w:r>
    </w:p>
    <w:p w:rsidR="00CE5EFC" w:rsidRPr="00CE5EFC" w:rsidRDefault="00CE5EFC" w:rsidP="00CE5EFC">
      <w:pPr>
        <w:ind w:firstLine="680"/>
        <w:jc w:val="both"/>
        <w:rPr>
          <w:sz w:val="28"/>
          <w:szCs w:val="28"/>
          <w:lang w:eastAsia="en-US"/>
        </w:rPr>
      </w:pPr>
      <w:r w:rsidRPr="00CE5EFC">
        <w:rPr>
          <w:sz w:val="28"/>
          <w:szCs w:val="28"/>
          <w:lang w:eastAsia="en-US"/>
        </w:rPr>
        <w:t>- супа, основно ястие, хляб и десерт;</w:t>
      </w:r>
    </w:p>
    <w:p w:rsidR="00CE5EFC" w:rsidRPr="00CE5EFC" w:rsidRDefault="00CE5EFC" w:rsidP="00CE5EFC">
      <w:pPr>
        <w:ind w:firstLine="680"/>
        <w:jc w:val="both"/>
        <w:rPr>
          <w:sz w:val="28"/>
          <w:szCs w:val="28"/>
          <w:lang w:val="en-US" w:eastAsia="en-US"/>
        </w:rPr>
      </w:pPr>
      <w:r w:rsidRPr="00CE5EFC">
        <w:rPr>
          <w:sz w:val="28"/>
          <w:szCs w:val="28"/>
          <w:lang w:val="en-US" w:eastAsia="en-US"/>
        </w:rPr>
        <w:tab/>
        <w:t>- порциите да бъдат съобразени с  нормата за прием на хранене, които да бъдат със следните грамажи: супа – 300 мл., основно ястие – 300-420 гр. според вида на ястието, десерт и хляб – 100 гр.;</w:t>
      </w:r>
    </w:p>
    <w:p w:rsidR="00CE5EFC" w:rsidRPr="00CE5EFC" w:rsidRDefault="00CE5EFC" w:rsidP="00CE5EFC">
      <w:pPr>
        <w:ind w:firstLine="680"/>
        <w:jc w:val="both"/>
        <w:rPr>
          <w:sz w:val="28"/>
          <w:szCs w:val="28"/>
          <w:lang w:val="ru-RU" w:eastAsia="en-US"/>
        </w:rPr>
      </w:pPr>
      <w:r w:rsidRPr="00CE5EFC">
        <w:rPr>
          <w:sz w:val="28"/>
          <w:szCs w:val="28"/>
          <w:lang w:eastAsia="en-US"/>
        </w:rPr>
        <w:t>- обядът да бъде приготвен с хранителни продукти на изпълнителя;</w:t>
      </w:r>
    </w:p>
    <w:p w:rsidR="00CE5EFC" w:rsidRPr="00CE5EFC" w:rsidRDefault="00CE5EFC" w:rsidP="00CE5EFC">
      <w:pPr>
        <w:ind w:firstLine="680"/>
        <w:jc w:val="both"/>
        <w:rPr>
          <w:sz w:val="28"/>
          <w:szCs w:val="28"/>
          <w:lang w:eastAsia="en-US"/>
        </w:rPr>
      </w:pPr>
      <w:r w:rsidRPr="00CE5EFC">
        <w:rPr>
          <w:sz w:val="28"/>
          <w:szCs w:val="28"/>
          <w:lang w:eastAsia="en-US"/>
        </w:rPr>
        <w:t>- предлаганата храна да отговаря на първо качество по БДС и да бъде със срок на годност, достатъчен за периода на консумацията й;</w:t>
      </w:r>
    </w:p>
    <w:p w:rsidR="00CE5EFC" w:rsidRPr="00CE5EFC" w:rsidRDefault="00CE5EFC" w:rsidP="00CE5EFC">
      <w:pPr>
        <w:ind w:firstLine="680"/>
        <w:jc w:val="both"/>
        <w:rPr>
          <w:sz w:val="28"/>
          <w:szCs w:val="28"/>
          <w:lang w:eastAsia="en-US"/>
        </w:rPr>
      </w:pPr>
      <w:r w:rsidRPr="00CE5EFC">
        <w:rPr>
          <w:sz w:val="28"/>
          <w:szCs w:val="28"/>
          <w:lang w:eastAsia="en-US"/>
        </w:rPr>
        <w:t>- предоставянето на приготвения обяд за правоимащите лица, да се извършва всеки работен ден през седмицата в часовете между 11.30  и  12.30 часа, по списъци, предоставени от ръководствата на военно-патриотичните съюзи;</w:t>
      </w:r>
    </w:p>
    <w:p w:rsidR="00CE5EFC" w:rsidRPr="00CE5EFC" w:rsidRDefault="00CE5EFC" w:rsidP="00CE5EFC">
      <w:pPr>
        <w:ind w:firstLine="680"/>
        <w:jc w:val="both"/>
        <w:rPr>
          <w:sz w:val="28"/>
          <w:szCs w:val="28"/>
          <w:lang w:eastAsia="en-US"/>
        </w:rPr>
      </w:pPr>
      <w:r w:rsidRPr="00CE5EFC">
        <w:rPr>
          <w:sz w:val="28"/>
          <w:szCs w:val="28"/>
          <w:lang w:eastAsia="en-US"/>
        </w:rPr>
        <w:t>- приготвената и доставена храна да отговаря на потребностите на хранещите се лица от разнообразна и питателна храна;</w:t>
      </w:r>
    </w:p>
    <w:p w:rsidR="00CE5EFC" w:rsidRPr="00CE5EFC" w:rsidRDefault="00CE5EFC" w:rsidP="00CE5EFC">
      <w:pPr>
        <w:ind w:firstLine="680"/>
        <w:jc w:val="both"/>
        <w:rPr>
          <w:sz w:val="28"/>
          <w:szCs w:val="28"/>
          <w:lang w:eastAsia="en-US"/>
        </w:rPr>
      </w:pPr>
      <w:r w:rsidRPr="00CE5EFC">
        <w:rPr>
          <w:sz w:val="28"/>
          <w:szCs w:val="28"/>
          <w:lang w:eastAsia="en-US"/>
        </w:rPr>
        <w:t>- приготвената и доставена храна да е топла и съпроводена с документ за качество и годност;</w:t>
      </w:r>
    </w:p>
    <w:p w:rsidR="00CE5EFC" w:rsidRPr="00CE5EFC" w:rsidRDefault="00CE5EFC" w:rsidP="00CE5EFC">
      <w:pPr>
        <w:ind w:firstLine="680"/>
        <w:jc w:val="both"/>
        <w:rPr>
          <w:sz w:val="28"/>
          <w:szCs w:val="28"/>
          <w:lang w:eastAsia="en-US"/>
        </w:rPr>
      </w:pPr>
      <w:r w:rsidRPr="00CE5EFC">
        <w:rPr>
          <w:sz w:val="28"/>
          <w:szCs w:val="28"/>
          <w:lang w:eastAsia="en-US"/>
        </w:rPr>
        <w:t>- обслужването на хранещите се лица да се извършва в обстановка и по начин, подходящ за предоставяне на услугата;</w:t>
      </w:r>
    </w:p>
    <w:p w:rsidR="00CE5EFC" w:rsidRPr="00CE5EFC" w:rsidRDefault="00CE5EFC" w:rsidP="00CE5EFC">
      <w:pPr>
        <w:ind w:firstLine="680"/>
        <w:jc w:val="both"/>
        <w:rPr>
          <w:sz w:val="28"/>
          <w:szCs w:val="28"/>
          <w:lang w:val="en-US" w:eastAsia="en-US"/>
        </w:rPr>
      </w:pPr>
      <w:r w:rsidRPr="00CE5EFC">
        <w:rPr>
          <w:sz w:val="28"/>
          <w:szCs w:val="28"/>
          <w:lang w:eastAsia="en-US"/>
        </w:rPr>
        <w:t>- осигуряване за сметка на изпълнителя на обслужващ персонал, топла витрина за сервиране и/или термофорни съдове, посуда, прибори за хранене;</w:t>
      </w:r>
    </w:p>
    <w:p w:rsidR="00CE5EFC" w:rsidRPr="00CE5EFC" w:rsidRDefault="00CE5EFC" w:rsidP="00CE5EFC">
      <w:pPr>
        <w:ind w:firstLine="680"/>
        <w:jc w:val="both"/>
        <w:rPr>
          <w:sz w:val="28"/>
          <w:szCs w:val="28"/>
          <w:lang w:eastAsia="en-US"/>
        </w:rPr>
      </w:pPr>
      <w:r w:rsidRPr="00CE5EFC">
        <w:rPr>
          <w:sz w:val="28"/>
          <w:szCs w:val="28"/>
          <w:lang w:eastAsia="en-US"/>
        </w:rPr>
        <w:t>- в социалн</w:t>
      </w:r>
      <w:r w:rsidR="00B96ABE">
        <w:rPr>
          <w:sz w:val="28"/>
          <w:szCs w:val="28"/>
          <w:lang w:eastAsia="en-US"/>
        </w:rPr>
        <w:t>а</w:t>
      </w:r>
      <w:r w:rsidRPr="00CE5EFC">
        <w:rPr>
          <w:sz w:val="28"/>
          <w:szCs w:val="28"/>
          <w:lang w:eastAsia="en-US"/>
        </w:rPr>
        <w:t>т</w:t>
      </w:r>
      <w:r w:rsidR="00B96ABE">
        <w:rPr>
          <w:sz w:val="28"/>
          <w:szCs w:val="28"/>
          <w:lang w:eastAsia="en-US"/>
        </w:rPr>
        <w:t>а</w:t>
      </w:r>
      <w:r w:rsidRPr="00CE5EFC">
        <w:rPr>
          <w:sz w:val="28"/>
          <w:szCs w:val="28"/>
          <w:lang w:eastAsia="en-US"/>
        </w:rPr>
        <w:t xml:space="preserve"> кухн</w:t>
      </w:r>
      <w:r w:rsidR="00B96ABE">
        <w:rPr>
          <w:sz w:val="28"/>
          <w:szCs w:val="28"/>
          <w:lang w:eastAsia="en-US"/>
        </w:rPr>
        <w:t>я</w:t>
      </w:r>
      <w:r w:rsidRPr="00CE5EFC">
        <w:rPr>
          <w:sz w:val="28"/>
          <w:szCs w:val="28"/>
          <w:lang w:eastAsia="en-US"/>
        </w:rPr>
        <w:t xml:space="preserve"> се осигуряват 5 </w:t>
      </w:r>
      <w:r w:rsidRPr="00CE5EFC">
        <w:rPr>
          <w:sz w:val="28"/>
          <w:szCs w:val="28"/>
          <w:lang w:val="en-US" w:eastAsia="en-US"/>
        </w:rPr>
        <w:t>(</w:t>
      </w:r>
      <w:r w:rsidRPr="00CE5EFC">
        <w:rPr>
          <w:sz w:val="28"/>
          <w:szCs w:val="28"/>
          <w:lang w:eastAsia="en-US"/>
        </w:rPr>
        <w:t>пет</w:t>
      </w:r>
      <w:r w:rsidRPr="00CE5EFC">
        <w:rPr>
          <w:sz w:val="28"/>
          <w:szCs w:val="28"/>
          <w:lang w:val="en-US" w:eastAsia="en-US"/>
        </w:rPr>
        <w:t>)</w:t>
      </w:r>
      <w:r w:rsidRPr="00CE5EFC">
        <w:rPr>
          <w:sz w:val="28"/>
          <w:szCs w:val="28"/>
          <w:lang w:eastAsia="en-US"/>
        </w:rPr>
        <w:t xml:space="preserve"> броя празнични обеди за календарна година по повод чествания на национални и големи християнски празници /3-ти март; Великден; 6-ти май; 6-ти и 22-ри септември; Коледа и Нова година/, като допълнително се осигурят храни и/или напитки според спецификата на празника /ако има такава/ и съобразно заложените допълнителни средства за тази цел, например: безалкохолна напитка, козунак, боядисани яйца, пуешко месо, агнешко месо, меса на скара, питка с късмети, баница и др. </w:t>
      </w:r>
    </w:p>
    <w:p w:rsidR="00CE5EFC" w:rsidRPr="00CE5EFC" w:rsidRDefault="00CE5EFC" w:rsidP="00CE5EFC">
      <w:pPr>
        <w:ind w:firstLine="680"/>
        <w:jc w:val="both"/>
        <w:rPr>
          <w:sz w:val="28"/>
          <w:szCs w:val="28"/>
          <w:lang w:eastAsia="en-US"/>
        </w:rPr>
      </w:pPr>
    </w:p>
    <w:p w:rsidR="00CE5EFC" w:rsidRPr="00CE5EFC" w:rsidRDefault="00CE5EFC" w:rsidP="00CE5EFC">
      <w:pPr>
        <w:ind w:firstLine="680"/>
        <w:jc w:val="both"/>
        <w:rPr>
          <w:b/>
          <w:sz w:val="28"/>
          <w:szCs w:val="28"/>
          <w:lang w:eastAsia="en-US"/>
        </w:rPr>
      </w:pPr>
      <w:r w:rsidRPr="00CE5EFC">
        <w:rPr>
          <w:b/>
          <w:sz w:val="28"/>
          <w:szCs w:val="28"/>
          <w:lang w:eastAsia="en-US"/>
        </w:rPr>
        <w:t>4. Изисквания за изпълнение на услугата:</w:t>
      </w:r>
    </w:p>
    <w:p w:rsidR="00CE5EFC" w:rsidRPr="00CE5EFC" w:rsidRDefault="00CE5EFC" w:rsidP="00CE5EFC">
      <w:pPr>
        <w:ind w:firstLine="680"/>
        <w:jc w:val="both"/>
        <w:rPr>
          <w:sz w:val="28"/>
          <w:szCs w:val="28"/>
          <w:lang w:eastAsia="en-US"/>
        </w:rPr>
      </w:pPr>
    </w:p>
    <w:p w:rsidR="00CE5EFC" w:rsidRPr="00CE5EFC" w:rsidRDefault="00CE5EFC" w:rsidP="00CE5EFC">
      <w:pPr>
        <w:ind w:firstLine="680"/>
        <w:jc w:val="both"/>
        <w:rPr>
          <w:sz w:val="28"/>
          <w:szCs w:val="28"/>
          <w:lang w:eastAsia="en-US"/>
        </w:rPr>
      </w:pPr>
      <w:r w:rsidRPr="00CE5EFC">
        <w:rPr>
          <w:sz w:val="28"/>
          <w:szCs w:val="28"/>
          <w:lang w:eastAsia="en-US"/>
        </w:rPr>
        <w:t>При изпълнение на услугата, изпълнителят следва:</w:t>
      </w:r>
    </w:p>
    <w:p w:rsidR="00CE5EFC" w:rsidRPr="00CE5EFC" w:rsidRDefault="00CE5EFC" w:rsidP="00CE5EFC">
      <w:pPr>
        <w:ind w:firstLine="680"/>
        <w:jc w:val="both"/>
        <w:rPr>
          <w:sz w:val="28"/>
          <w:szCs w:val="28"/>
          <w:lang w:eastAsia="en-US"/>
        </w:rPr>
      </w:pPr>
      <w:r w:rsidRPr="00CE5EFC">
        <w:rPr>
          <w:sz w:val="28"/>
          <w:szCs w:val="28"/>
          <w:lang w:eastAsia="en-US"/>
        </w:rPr>
        <w:t>- да спазва изискванията на Закона за храните и Наредба № 1 от 26.01.2016 г. за хигиената на храните, да притежава разработена система с инструкции, основани на принципите на НАССР системата за обекта, в който се приготвя храната и са част от пакета хигиенни мерки, които трябва да осигурят безопасността на храните;</w:t>
      </w:r>
    </w:p>
    <w:p w:rsidR="00CE5EFC" w:rsidRPr="00CE5EFC" w:rsidRDefault="00CE5EFC" w:rsidP="00CE5EFC">
      <w:pPr>
        <w:ind w:firstLine="680"/>
        <w:jc w:val="both"/>
        <w:rPr>
          <w:sz w:val="28"/>
          <w:szCs w:val="28"/>
          <w:lang w:eastAsia="en-US"/>
        </w:rPr>
      </w:pPr>
      <w:r w:rsidRPr="00CE5EFC">
        <w:rPr>
          <w:sz w:val="28"/>
          <w:szCs w:val="28"/>
          <w:lang w:eastAsia="en-US"/>
        </w:rPr>
        <w:t>- да притежава регистрация, издадена от специализирани контролни органи, да отговаря на ветеринарно-санитарни норми, хигиенни и други изисквания, според действащото законодателство в Р. България;</w:t>
      </w:r>
    </w:p>
    <w:p w:rsidR="00CE5EFC" w:rsidRPr="00CE5EFC" w:rsidRDefault="00CE5EFC" w:rsidP="00CE5EFC">
      <w:pPr>
        <w:ind w:firstLine="680"/>
        <w:jc w:val="both"/>
        <w:rPr>
          <w:sz w:val="28"/>
          <w:szCs w:val="28"/>
          <w:lang w:eastAsia="en-US"/>
        </w:rPr>
      </w:pPr>
      <w:r w:rsidRPr="00CE5EFC">
        <w:rPr>
          <w:sz w:val="28"/>
          <w:szCs w:val="28"/>
          <w:lang w:eastAsia="en-US"/>
        </w:rPr>
        <w:t>- да приготвя храната по рецептурник, който е одобрен от БАБХ;</w:t>
      </w:r>
    </w:p>
    <w:p w:rsidR="00CE5EFC" w:rsidRPr="00CE5EFC" w:rsidRDefault="00CE5EFC" w:rsidP="00CE5EFC">
      <w:pPr>
        <w:ind w:firstLine="680"/>
        <w:jc w:val="both"/>
        <w:rPr>
          <w:sz w:val="28"/>
          <w:szCs w:val="28"/>
          <w:lang w:eastAsia="en-US"/>
        </w:rPr>
      </w:pPr>
      <w:r w:rsidRPr="00CE5EFC">
        <w:rPr>
          <w:sz w:val="28"/>
          <w:szCs w:val="28"/>
          <w:lang w:eastAsia="en-US"/>
        </w:rPr>
        <w:t>- да спазва изискването на чл. 44, т. 1, буква „а“ във връзка с чл. 9, т. 1, буква „в“ от Регламент (ЕС) № 1169/2011 г. на Европейския парламент и на Съвета от 25.10.2011 г.;</w:t>
      </w:r>
    </w:p>
    <w:p w:rsidR="00CE5EFC" w:rsidRPr="00CE5EFC" w:rsidRDefault="00CE5EFC" w:rsidP="00CE5EFC">
      <w:pPr>
        <w:ind w:firstLine="680"/>
        <w:jc w:val="both"/>
        <w:rPr>
          <w:sz w:val="28"/>
          <w:szCs w:val="28"/>
          <w:lang w:eastAsia="en-US"/>
        </w:rPr>
      </w:pPr>
      <w:r w:rsidRPr="00CE5EFC">
        <w:rPr>
          <w:sz w:val="28"/>
          <w:szCs w:val="28"/>
          <w:lang w:eastAsia="en-US"/>
        </w:rPr>
        <w:t>- да доставя и сервира храната в съдове, съобразени с изискванията на БАБХ;</w:t>
      </w:r>
    </w:p>
    <w:p w:rsidR="00CE5EFC" w:rsidRPr="00CE5EFC" w:rsidRDefault="00CE5EFC" w:rsidP="00CE5EFC">
      <w:pPr>
        <w:ind w:firstLine="680"/>
        <w:jc w:val="both"/>
        <w:rPr>
          <w:sz w:val="28"/>
          <w:szCs w:val="28"/>
          <w:lang w:eastAsia="en-US"/>
        </w:rPr>
      </w:pPr>
      <w:r w:rsidRPr="00CE5EFC">
        <w:rPr>
          <w:sz w:val="28"/>
          <w:szCs w:val="28"/>
          <w:lang w:eastAsia="en-US"/>
        </w:rPr>
        <w:t>- да предоставя здравословна и разнообразна храна, която е приготвена с качествени продукти с доказан произход и отговаряща на нормативните изисквания за качество и за безопасност при употреба от крайни  потребители;</w:t>
      </w:r>
    </w:p>
    <w:p w:rsidR="00CE5EFC" w:rsidRPr="00CE5EFC" w:rsidRDefault="00CE5EFC" w:rsidP="00CE5EFC">
      <w:pPr>
        <w:ind w:firstLine="680"/>
        <w:jc w:val="both"/>
        <w:rPr>
          <w:sz w:val="28"/>
          <w:szCs w:val="28"/>
          <w:lang w:eastAsia="en-US"/>
        </w:rPr>
      </w:pPr>
      <w:r w:rsidRPr="00CE5EFC">
        <w:rPr>
          <w:sz w:val="28"/>
          <w:szCs w:val="28"/>
          <w:lang w:eastAsia="en-US"/>
        </w:rPr>
        <w:t xml:space="preserve">- да осигури подходящо помещение с добра локация, което да е достъпно за потребителите, предвид тяхната напреднала възраст, затруднена двигателна способност, влошено общо здравословно състояние. Помещението трябва да отговаря и на необходимите санитарни и хигиенни изисквания и на чл. 28, ал. 2, т. 2 от Наредба № Н-10/18.03.2011 г. за организацията и дейността на военните клубове и представителните обекти на Министерството на отбраната, в което да се обслужват хранещите се лица в социалните кухни; </w:t>
      </w:r>
    </w:p>
    <w:p w:rsidR="00CE5EFC" w:rsidRPr="00CE5EFC" w:rsidRDefault="00CE5EFC" w:rsidP="00CE5EFC">
      <w:pPr>
        <w:tabs>
          <w:tab w:val="left" w:pos="567"/>
          <w:tab w:val="left" w:pos="709"/>
        </w:tabs>
        <w:ind w:firstLine="426"/>
        <w:jc w:val="both"/>
        <w:rPr>
          <w:sz w:val="28"/>
          <w:szCs w:val="28"/>
          <w:lang w:eastAsia="en-US"/>
        </w:rPr>
      </w:pPr>
      <w:r w:rsidRPr="00CE5EFC">
        <w:rPr>
          <w:sz w:val="28"/>
          <w:szCs w:val="28"/>
          <w:lang w:eastAsia="en-US"/>
        </w:rPr>
        <w:t>-  при възникване на форсмажорни обстоятелства, изпълнителят  временно осигурява обяда алтернативно под формата на:</w:t>
      </w:r>
    </w:p>
    <w:p w:rsidR="00CE5EFC" w:rsidRPr="00CE5EFC" w:rsidRDefault="00CE5EFC" w:rsidP="00CE5EFC">
      <w:pPr>
        <w:numPr>
          <w:ilvl w:val="0"/>
          <w:numId w:val="2"/>
        </w:numPr>
        <w:spacing w:after="200" w:line="276" w:lineRule="auto"/>
        <w:jc w:val="both"/>
        <w:rPr>
          <w:sz w:val="28"/>
          <w:szCs w:val="28"/>
          <w:lang w:eastAsia="en-US"/>
        </w:rPr>
      </w:pPr>
      <w:r w:rsidRPr="00CE5EFC">
        <w:rPr>
          <w:sz w:val="28"/>
          <w:szCs w:val="28"/>
          <w:lang w:eastAsia="en-US"/>
        </w:rPr>
        <w:t>пакети със суха храна с доказан произход и срок на годност;</w:t>
      </w:r>
    </w:p>
    <w:p w:rsidR="00CE5EFC" w:rsidRPr="00CE5EFC" w:rsidRDefault="00CE5EFC" w:rsidP="00CE5EFC">
      <w:pPr>
        <w:numPr>
          <w:ilvl w:val="0"/>
          <w:numId w:val="2"/>
        </w:numPr>
        <w:spacing w:after="200" w:line="276" w:lineRule="auto"/>
        <w:jc w:val="both"/>
        <w:rPr>
          <w:sz w:val="28"/>
          <w:szCs w:val="28"/>
          <w:lang w:eastAsia="en-US"/>
        </w:rPr>
      </w:pPr>
      <w:r w:rsidRPr="00CE5EFC">
        <w:rPr>
          <w:sz w:val="28"/>
          <w:szCs w:val="28"/>
          <w:lang w:eastAsia="en-US"/>
        </w:rPr>
        <w:t xml:space="preserve"> в опаковки за еднократна употреба;</w:t>
      </w:r>
    </w:p>
    <w:p w:rsidR="00CE5EFC" w:rsidRPr="00CE5EFC" w:rsidRDefault="00CE5EFC" w:rsidP="00CE5EFC">
      <w:pPr>
        <w:numPr>
          <w:ilvl w:val="0"/>
          <w:numId w:val="2"/>
        </w:numPr>
        <w:spacing w:after="200" w:line="276" w:lineRule="auto"/>
        <w:jc w:val="both"/>
        <w:rPr>
          <w:sz w:val="28"/>
          <w:szCs w:val="28"/>
          <w:lang w:eastAsia="en-US"/>
        </w:rPr>
      </w:pPr>
      <w:r w:rsidRPr="00CE5EFC">
        <w:rPr>
          <w:sz w:val="28"/>
          <w:szCs w:val="28"/>
          <w:lang w:eastAsia="en-US"/>
        </w:rPr>
        <w:t xml:space="preserve">разнос по домовете /домашен патронаж/ при отчетена ниска посещаемост на мястото /под 25 % т.е. под </w:t>
      </w:r>
      <w:r w:rsidR="00C42256">
        <w:rPr>
          <w:sz w:val="28"/>
          <w:szCs w:val="28"/>
          <w:lang w:eastAsia="en-US"/>
        </w:rPr>
        <w:t xml:space="preserve">10 </w:t>
      </w:r>
      <w:r w:rsidRPr="00CE5EFC">
        <w:rPr>
          <w:sz w:val="28"/>
          <w:szCs w:val="28"/>
          <w:lang w:eastAsia="en-US"/>
        </w:rPr>
        <w:t>ползватели/, определено за социална</w:t>
      </w:r>
      <w:r w:rsidR="00F33697">
        <w:rPr>
          <w:sz w:val="28"/>
          <w:szCs w:val="28"/>
          <w:lang w:eastAsia="en-US"/>
        </w:rPr>
        <w:t>та</w:t>
      </w:r>
      <w:r w:rsidRPr="00CE5EFC">
        <w:rPr>
          <w:sz w:val="28"/>
          <w:szCs w:val="28"/>
          <w:lang w:eastAsia="en-US"/>
        </w:rPr>
        <w:t xml:space="preserve"> кухня. </w:t>
      </w:r>
    </w:p>
    <w:p w:rsidR="00CE5EFC" w:rsidRPr="00CE5EFC" w:rsidRDefault="00CE5EFC" w:rsidP="00CE5EFC">
      <w:pPr>
        <w:ind w:firstLine="680"/>
        <w:jc w:val="both"/>
        <w:rPr>
          <w:sz w:val="28"/>
          <w:szCs w:val="28"/>
          <w:lang w:eastAsia="en-US"/>
        </w:rPr>
      </w:pPr>
      <w:r w:rsidRPr="00CE5EFC">
        <w:rPr>
          <w:sz w:val="28"/>
          <w:szCs w:val="28"/>
          <w:lang w:eastAsia="en-US"/>
        </w:rPr>
        <w:t xml:space="preserve">- да разполага минимум с 1 </w:t>
      </w:r>
      <w:r w:rsidRPr="00CE5EFC">
        <w:rPr>
          <w:sz w:val="28"/>
          <w:szCs w:val="28"/>
          <w:lang w:val="ru-RU" w:eastAsia="en-US"/>
        </w:rPr>
        <w:t>(</w:t>
      </w:r>
      <w:r w:rsidRPr="00CE5EFC">
        <w:rPr>
          <w:sz w:val="28"/>
          <w:szCs w:val="28"/>
          <w:lang w:eastAsia="en-US"/>
        </w:rPr>
        <w:t>едно</w:t>
      </w:r>
      <w:r w:rsidRPr="00CE5EFC">
        <w:rPr>
          <w:sz w:val="28"/>
          <w:szCs w:val="28"/>
          <w:lang w:val="ru-RU" w:eastAsia="en-US"/>
        </w:rPr>
        <w:t>)</w:t>
      </w:r>
      <w:r w:rsidRPr="00CE5EFC">
        <w:rPr>
          <w:sz w:val="28"/>
          <w:szCs w:val="28"/>
          <w:lang w:eastAsia="en-US"/>
        </w:rPr>
        <w:t xml:space="preserve"> собствено/наето транспортно средство. </w:t>
      </w:r>
    </w:p>
    <w:p w:rsidR="00CE5EFC" w:rsidRPr="00CE5EFC" w:rsidRDefault="00CE5EFC" w:rsidP="00CE5EFC">
      <w:pPr>
        <w:ind w:firstLine="680"/>
        <w:jc w:val="both"/>
        <w:rPr>
          <w:sz w:val="28"/>
          <w:szCs w:val="28"/>
          <w:lang w:eastAsia="en-US"/>
        </w:rPr>
      </w:pPr>
      <w:r w:rsidRPr="00CE5EFC">
        <w:rPr>
          <w:sz w:val="28"/>
          <w:szCs w:val="28"/>
          <w:lang w:eastAsia="en-US"/>
        </w:rPr>
        <w:t>В случай, че храненето се осъществява в обекта, в който се приготвя храната, изискването за наличие на транспортно средство отпада;</w:t>
      </w:r>
    </w:p>
    <w:p w:rsidR="00CE5EFC" w:rsidRPr="00CE5EFC" w:rsidRDefault="00CE5EFC" w:rsidP="00CE5EFC">
      <w:pPr>
        <w:ind w:firstLine="680"/>
        <w:jc w:val="both"/>
        <w:rPr>
          <w:sz w:val="28"/>
          <w:szCs w:val="28"/>
          <w:lang w:eastAsia="en-US"/>
        </w:rPr>
      </w:pPr>
      <w:r w:rsidRPr="00CE5EFC">
        <w:rPr>
          <w:sz w:val="28"/>
          <w:szCs w:val="28"/>
          <w:lang w:eastAsia="en-US"/>
        </w:rPr>
        <w:t xml:space="preserve">- при траспортирането на храните да спазват изискванията на приложение </w:t>
      </w:r>
      <w:r w:rsidRPr="00CE5EFC">
        <w:rPr>
          <w:sz w:val="28"/>
          <w:szCs w:val="28"/>
          <w:lang w:val="en-US" w:eastAsia="en-US"/>
        </w:rPr>
        <w:t>II</w:t>
      </w:r>
      <w:r w:rsidRPr="00CE5EFC">
        <w:rPr>
          <w:sz w:val="28"/>
          <w:szCs w:val="28"/>
          <w:lang w:eastAsia="en-US"/>
        </w:rPr>
        <w:t xml:space="preserve">, глава ІV на Регламент </w:t>
      </w:r>
      <w:r w:rsidRPr="00CE5EFC">
        <w:rPr>
          <w:sz w:val="28"/>
          <w:szCs w:val="28"/>
          <w:lang w:val="ru-RU" w:eastAsia="en-US"/>
        </w:rPr>
        <w:t>(</w:t>
      </w:r>
      <w:r w:rsidRPr="00CE5EFC">
        <w:rPr>
          <w:sz w:val="28"/>
          <w:szCs w:val="28"/>
          <w:lang w:eastAsia="en-US"/>
        </w:rPr>
        <w:t>ЕО</w:t>
      </w:r>
      <w:r w:rsidRPr="00CE5EFC">
        <w:rPr>
          <w:sz w:val="28"/>
          <w:szCs w:val="28"/>
          <w:lang w:val="ru-RU" w:eastAsia="en-US"/>
        </w:rPr>
        <w:t>) № 852/2004 на Европейския парламент и на Съвета от 29 април 2004 г. относно хигиената на храните (</w:t>
      </w:r>
      <w:r w:rsidRPr="00CE5EFC">
        <w:rPr>
          <w:sz w:val="28"/>
          <w:szCs w:val="28"/>
          <w:lang w:eastAsia="en-US"/>
        </w:rPr>
        <w:t xml:space="preserve">ОВ </w:t>
      </w:r>
      <w:r w:rsidRPr="00CE5EFC">
        <w:rPr>
          <w:sz w:val="28"/>
          <w:szCs w:val="28"/>
          <w:lang w:val="en-US" w:eastAsia="en-US"/>
        </w:rPr>
        <w:t>L</w:t>
      </w:r>
      <w:r w:rsidRPr="00CE5EFC">
        <w:rPr>
          <w:sz w:val="28"/>
          <w:szCs w:val="28"/>
          <w:lang w:eastAsia="en-US"/>
        </w:rPr>
        <w:t xml:space="preserve"> 139, 30.04.2004 г.</w:t>
      </w:r>
      <w:r w:rsidRPr="00CE5EFC">
        <w:rPr>
          <w:sz w:val="28"/>
          <w:szCs w:val="28"/>
          <w:lang w:val="ru-RU" w:eastAsia="en-US"/>
        </w:rPr>
        <w:t>).</w:t>
      </w:r>
    </w:p>
    <w:p w:rsidR="00CE5EFC" w:rsidRPr="00CE5EFC" w:rsidRDefault="00CE5EFC" w:rsidP="00CE5EFC">
      <w:pPr>
        <w:ind w:firstLine="680"/>
        <w:jc w:val="both"/>
        <w:rPr>
          <w:sz w:val="28"/>
          <w:szCs w:val="28"/>
          <w:lang w:eastAsia="en-US"/>
        </w:rPr>
      </w:pPr>
      <w:r w:rsidRPr="00CE5EFC">
        <w:rPr>
          <w:sz w:val="28"/>
          <w:szCs w:val="28"/>
          <w:lang w:eastAsia="en-US"/>
        </w:rPr>
        <w:t>- да съхранява и транспортира хранителните продукти в съответствие с нормативно установените изисквания и нормите, издадени от специализираните контролни държавни органи.</w:t>
      </w:r>
    </w:p>
    <w:p w:rsidR="00CE5EFC" w:rsidRPr="00CE5EFC" w:rsidRDefault="00CE5EFC" w:rsidP="00CE5EFC">
      <w:pPr>
        <w:ind w:firstLine="680"/>
        <w:jc w:val="both"/>
        <w:rPr>
          <w:sz w:val="28"/>
          <w:szCs w:val="28"/>
          <w:lang w:eastAsia="en-US"/>
        </w:rPr>
      </w:pPr>
    </w:p>
    <w:p w:rsidR="00CE5EFC" w:rsidRPr="00CE5EFC" w:rsidRDefault="00CE5EFC" w:rsidP="00CE5EFC">
      <w:pPr>
        <w:ind w:firstLine="680"/>
        <w:jc w:val="both"/>
        <w:rPr>
          <w:b/>
          <w:sz w:val="28"/>
          <w:szCs w:val="28"/>
          <w:lang w:eastAsia="en-US"/>
        </w:rPr>
      </w:pPr>
      <w:r w:rsidRPr="00CE5EFC">
        <w:rPr>
          <w:b/>
          <w:sz w:val="28"/>
          <w:szCs w:val="28"/>
          <w:lang w:eastAsia="en-US"/>
        </w:rPr>
        <w:t>5. Други условия:</w:t>
      </w:r>
    </w:p>
    <w:p w:rsidR="00CE5EFC" w:rsidRPr="00CE5EFC" w:rsidRDefault="00CE5EFC" w:rsidP="00CE5EFC">
      <w:pPr>
        <w:ind w:firstLine="680"/>
        <w:jc w:val="both"/>
        <w:rPr>
          <w:sz w:val="28"/>
          <w:szCs w:val="28"/>
          <w:lang w:eastAsia="en-US"/>
        </w:rPr>
      </w:pPr>
      <w:r w:rsidRPr="00CE5EFC">
        <w:rPr>
          <w:sz w:val="28"/>
          <w:szCs w:val="28"/>
          <w:lang w:eastAsia="en-US"/>
        </w:rPr>
        <w:t>Изпълнителят следва да изготвя ежеседмично за утвърждаване меню, което да се отнася за следващата седмица, както и да изпълнява точно и добросъвестно поетите отговорности и задължения.</w:t>
      </w:r>
    </w:p>
    <w:p w:rsidR="00CE5EFC" w:rsidRPr="00CE5EFC" w:rsidRDefault="00CE5EFC" w:rsidP="00CE5EFC">
      <w:pPr>
        <w:jc w:val="both"/>
        <w:rPr>
          <w:sz w:val="28"/>
          <w:szCs w:val="28"/>
          <w:lang w:eastAsia="en-US"/>
        </w:rPr>
      </w:pPr>
    </w:p>
    <w:p w:rsidR="00CE5EFC" w:rsidRPr="00CE5EFC" w:rsidRDefault="00CE5EFC" w:rsidP="00CE5EFC">
      <w:pPr>
        <w:ind w:firstLine="680"/>
        <w:jc w:val="both"/>
        <w:rPr>
          <w:b/>
          <w:sz w:val="28"/>
          <w:szCs w:val="28"/>
          <w:lang w:val="en-US" w:eastAsia="en-US"/>
        </w:rPr>
      </w:pPr>
      <w:r w:rsidRPr="00CE5EFC">
        <w:rPr>
          <w:b/>
          <w:sz w:val="28"/>
          <w:szCs w:val="28"/>
          <w:lang w:eastAsia="en-US"/>
        </w:rPr>
        <w:tab/>
        <w:t xml:space="preserve">6. Брой хранещи се лица: </w:t>
      </w:r>
    </w:p>
    <w:p w:rsidR="00CE5EFC" w:rsidRPr="00CE5EFC" w:rsidRDefault="00027538" w:rsidP="00CE5EFC">
      <w:pPr>
        <w:ind w:firstLine="680"/>
        <w:jc w:val="both"/>
        <w:rPr>
          <w:sz w:val="28"/>
          <w:szCs w:val="28"/>
          <w:lang w:eastAsia="en-US"/>
        </w:rPr>
      </w:pPr>
      <w:r w:rsidRPr="00027538">
        <w:rPr>
          <w:sz w:val="28"/>
          <w:szCs w:val="28"/>
          <w:lang w:eastAsia="en-US"/>
        </w:rPr>
        <w:t xml:space="preserve">Социална кухня в град  </w:t>
      </w:r>
      <w:r w:rsidR="002141F2">
        <w:rPr>
          <w:sz w:val="28"/>
          <w:szCs w:val="28"/>
          <w:lang w:eastAsia="en-US"/>
        </w:rPr>
        <w:t>Благоевград</w:t>
      </w:r>
      <w:r w:rsidR="00CE5EFC" w:rsidRPr="00CE5EFC">
        <w:rPr>
          <w:sz w:val="28"/>
          <w:szCs w:val="28"/>
          <w:lang w:eastAsia="en-US"/>
        </w:rPr>
        <w:t xml:space="preserve"> - до </w:t>
      </w:r>
      <w:r w:rsidR="002141F2">
        <w:rPr>
          <w:sz w:val="28"/>
          <w:szCs w:val="28"/>
          <w:lang w:eastAsia="en-US"/>
        </w:rPr>
        <w:t>4</w:t>
      </w:r>
      <w:r w:rsidR="00CE5EFC" w:rsidRPr="00CE5EFC">
        <w:rPr>
          <w:sz w:val="28"/>
          <w:szCs w:val="28"/>
          <w:lang w:eastAsia="en-US"/>
        </w:rPr>
        <w:t>0 човека.</w:t>
      </w:r>
    </w:p>
    <w:p w:rsidR="00CE5EFC" w:rsidRPr="00CE5EFC" w:rsidRDefault="00CE5EFC" w:rsidP="00CE5EFC">
      <w:pPr>
        <w:spacing w:line="276" w:lineRule="auto"/>
        <w:jc w:val="both"/>
        <w:rPr>
          <w:b/>
          <w:sz w:val="28"/>
          <w:szCs w:val="28"/>
          <w:lang w:eastAsia="en-US"/>
        </w:rPr>
      </w:pPr>
    </w:p>
    <w:p w:rsidR="00CE5EFC" w:rsidRPr="00CE5EFC" w:rsidRDefault="00CE5EFC" w:rsidP="00CE5EFC">
      <w:pPr>
        <w:spacing w:line="276" w:lineRule="auto"/>
        <w:ind w:firstLine="680"/>
        <w:jc w:val="both"/>
        <w:rPr>
          <w:rFonts w:eastAsia="Arial Unicode MS"/>
          <w:b/>
          <w:bCs/>
          <w:color w:val="000000"/>
          <w:sz w:val="28"/>
          <w:szCs w:val="28"/>
        </w:rPr>
      </w:pPr>
      <w:r w:rsidRPr="00CE5EFC">
        <w:rPr>
          <w:rFonts w:eastAsia="Arial Unicode MS"/>
          <w:b/>
          <w:caps/>
          <w:sz w:val="28"/>
          <w:szCs w:val="28"/>
        </w:rPr>
        <w:t xml:space="preserve">В. Критерий за възлагане. </w:t>
      </w:r>
    </w:p>
    <w:p w:rsidR="00CE5EFC" w:rsidRPr="00CE5EFC" w:rsidRDefault="00CE5EFC" w:rsidP="00CE5EFC">
      <w:pPr>
        <w:ind w:right="23" w:firstLine="743"/>
        <w:jc w:val="both"/>
        <w:rPr>
          <w:sz w:val="28"/>
          <w:szCs w:val="28"/>
          <w:lang w:val="ru-RU" w:eastAsia="en-US"/>
        </w:rPr>
      </w:pPr>
      <w:r w:rsidRPr="00CE5EFC">
        <w:rPr>
          <w:rFonts w:eastAsia="Arial Unicode MS"/>
          <w:sz w:val="28"/>
          <w:szCs w:val="28"/>
        </w:rPr>
        <w:t>Обществената</w:t>
      </w:r>
      <w:r w:rsidRPr="00CE5EFC">
        <w:rPr>
          <w:sz w:val="28"/>
          <w:szCs w:val="28"/>
          <w:lang w:val="ru-RU" w:eastAsia="en-US"/>
        </w:rPr>
        <w:t xml:space="preserve"> поръчка ще се възложи въз основа на икономически най-изгодната оферта. </w:t>
      </w:r>
      <w:r w:rsidRPr="00CE5EFC">
        <w:rPr>
          <w:sz w:val="28"/>
          <w:szCs w:val="28"/>
          <w:lang w:eastAsia="en-US"/>
        </w:rPr>
        <w:t>Икономически най-изгодната оферта ще се определя въз основа на критерия</w:t>
      </w:r>
      <w:r w:rsidRPr="00CE5EFC">
        <w:rPr>
          <w:sz w:val="28"/>
          <w:szCs w:val="28"/>
          <w:lang w:val="en-US" w:eastAsia="en-US"/>
        </w:rPr>
        <w:t xml:space="preserve"> </w:t>
      </w:r>
      <w:r w:rsidRPr="00CE5EFC">
        <w:rPr>
          <w:b/>
          <w:bCs/>
          <w:i/>
          <w:sz w:val="28"/>
          <w:szCs w:val="28"/>
          <w:lang w:eastAsia="en-US"/>
        </w:rPr>
        <w:t>„</w:t>
      </w:r>
      <w:r w:rsidRPr="00CE5EFC">
        <w:rPr>
          <w:b/>
          <w:bCs/>
          <w:i/>
          <w:sz w:val="28"/>
          <w:szCs w:val="28"/>
          <w:u w:val="single"/>
          <w:lang w:eastAsia="en-US"/>
        </w:rPr>
        <w:t>най-ниска цена</w:t>
      </w:r>
      <w:r w:rsidRPr="00CE5EFC">
        <w:rPr>
          <w:b/>
          <w:bCs/>
          <w:i/>
          <w:sz w:val="28"/>
          <w:szCs w:val="28"/>
          <w:lang w:eastAsia="en-US"/>
        </w:rPr>
        <w:t>” - ЦЕНА на 1 (един) човек - за 1 обяд</w:t>
      </w:r>
      <w:r w:rsidRPr="00CE5EFC">
        <w:rPr>
          <w:sz w:val="28"/>
          <w:szCs w:val="28"/>
          <w:lang w:eastAsia="en-US"/>
        </w:rPr>
        <w:t xml:space="preserve">. </w:t>
      </w:r>
    </w:p>
    <w:p w:rsidR="00CE5EFC" w:rsidRPr="00CE5EFC" w:rsidRDefault="00CE5EFC" w:rsidP="00CE5EFC">
      <w:pPr>
        <w:overflowPunct w:val="0"/>
        <w:autoSpaceDE w:val="0"/>
        <w:autoSpaceDN w:val="0"/>
        <w:adjustRightInd w:val="0"/>
        <w:ind w:firstLine="680"/>
        <w:jc w:val="both"/>
        <w:rPr>
          <w:bCs/>
          <w:sz w:val="28"/>
          <w:szCs w:val="28"/>
          <w:lang w:eastAsia="en-US"/>
        </w:rPr>
      </w:pPr>
    </w:p>
    <w:p w:rsidR="00790651" w:rsidRPr="00057026" w:rsidRDefault="00790651" w:rsidP="00057026">
      <w:pPr>
        <w:jc w:val="both"/>
        <w:rPr>
          <w:sz w:val="28"/>
          <w:szCs w:val="28"/>
          <w:lang w:val="en-US"/>
        </w:rPr>
      </w:pPr>
    </w:p>
    <w:p w:rsidR="00790651" w:rsidRPr="001A3C62" w:rsidRDefault="00790651" w:rsidP="00790651">
      <w:pPr>
        <w:ind w:right="23" w:firstLine="743"/>
        <w:jc w:val="both"/>
        <w:rPr>
          <w:rFonts w:eastAsia="Arial Unicode MS"/>
          <w:b/>
          <w:sz w:val="28"/>
          <w:szCs w:val="28"/>
        </w:rPr>
      </w:pPr>
      <w:r w:rsidRPr="001A3C62">
        <w:rPr>
          <w:rFonts w:eastAsia="Arial Unicode MS"/>
          <w:b/>
          <w:sz w:val="28"/>
          <w:szCs w:val="28"/>
          <w:lang w:val="en-US"/>
        </w:rPr>
        <w:t xml:space="preserve">IV. </w:t>
      </w:r>
      <w:r w:rsidRPr="001A3C62">
        <w:rPr>
          <w:rFonts w:eastAsia="Arial Unicode MS"/>
          <w:b/>
          <w:sz w:val="28"/>
          <w:szCs w:val="28"/>
        </w:rPr>
        <w:t>ИЗИСКВАНИЯ КЪМ УЧАСТНИЦИТЕ В ПРОЦЕДУРАТА</w:t>
      </w:r>
    </w:p>
    <w:p w:rsidR="00790651" w:rsidRPr="001A3C62" w:rsidRDefault="00790651" w:rsidP="00790651">
      <w:pPr>
        <w:ind w:right="23" w:firstLine="743"/>
        <w:jc w:val="both"/>
        <w:rPr>
          <w:rFonts w:eastAsia="Arial Unicode MS"/>
          <w:b/>
          <w:sz w:val="28"/>
          <w:szCs w:val="28"/>
        </w:rPr>
      </w:pPr>
    </w:p>
    <w:p w:rsidR="00790651" w:rsidRDefault="00790651" w:rsidP="00790651">
      <w:pPr>
        <w:ind w:right="23" w:firstLine="743"/>
        <w:jc w:val="both"/>
        <w:rPr>
          <w:rFonts w:eastAsia="Arial Unicode MS"/>
          <w:b/>
          <w:sz w:val="28"/>
          <w:szCs w:val="28"/>
        </w:rPr>
      </w:pPr>
      <w:r w:rsidRPr="001A3C62">
        <w:rPr>
          <w:rFonts w:eastAsia="Arial Unicode MS"/>
          <w:b/>
          <w:sz w:val="28"/>
          <w:szCs w:val="28"/>
        </w:rPr>
        <w:t>Условия за участие:</w:t>
      </w:r>
    </w:p>
    <w:p w:rsidR="006C46CD" w:rsidRPr="006C46CD" w:rsidRDefault="006C46CD" w:rsidP="006C46CD">
      <w:pPr>
        <w:ind w:right="23" w:firstLine="743"/>
        <w:jc w:val="both"/>
        <w:rPr>
          <w:rFonts w:eastAsia="Arial Unicode MS"/>
          <w:sz w:val="28"/>
          <w:szCs w:val="28"/>
          <w:lang w:val="en-US"/>
        </w:rPr>
      </w:pPr>
      <w:r w:rsidRPr="006C46CD">
        <w:rPr>
          <w:b/>
          <w:sz w:val="28"/>
          <w:szCs w:val="28"/>
          <w:lang w:eastAsia="en-US"/>
        </w:rPr>
        <w:t>1</w:t>
      </w:r>
      <w:r w:rsidRPr="006C46CD">
        <w:rPr>
          <w:sz w:val="28"/>
          <w:szCs w:val="28"/>
          <w:lang w:eastAsia="en-US"/>
        </w:rPr>
        <w:t xml:space="preserve">. </w:t>
      </w:r>
      <w:r w:rsidRPr="006C46CD">
        <w:rPr>
          <w:b/>
          <w:sz w:val="28"/>
          <w:szCs w:val="28"/>
          <w:lang w:eastAsia="en-US"/>
        </w:rPr>
        <w:t>Изисквания за годност за упражняване на професионална дейност:</w:t>
      </w:r>
    </w:p>
    <w:p w:rsidR="006C46CD" w:rsidRPr="006C46CD" w:rsidRDefault="006C46CD" w:rsidP="006C46CD">
      <w:pPr>
        <w:ind w:right="23" w:firstLine="708"/>
        <w:jc w:val="both"/>
        <w:rPr>
          <w:sz w:val="28"/>
          <w:szCs w:val="28"/>
          <w:lang w:eastAsia="en-US"/>
        </w:rPr>
      </w:pPr>
      <w:r w:rsidRPr="006C46CD">
        <w:rPr>
          <w:sz w:val="28"/>
          <w:szCs w:val="28"/>
          <w:lang w:eastAsia="en-US"/>
        </w:rPr>
        <w:t>1.1. Участниците следва да разполагат с регистриран</w:t>
      </w:r>
      <w:r w:rsidRPr="006C46CD">
        <w:rPr>
          <w:sz w:val="28"/>
          <w:szCs w:val="28"/>
          <w:lang w:val="ru-RU" w:eastAsia="en-US"/>
        </w:rPr>
        <w:t xml:space="preserve"> обект/помещение за производство на храни</w:t>
      </w:r>
      <w:r w:rsidRPr="006C46CD">
        <w:rPr>
          <w:sz w:val="28"/>
          <w:szCs w:val="28"/>
          <w:lang w:eastAsia="en-US"/>
        </w:rPr>
        <w:t xml:space="preserve">, </w:t>
      </w:r>
      <w:r w:rsidRPr="006C46CD">
        <w:rPr>
          <w:sz w:val="28"/>
          <w:szCs w:val="28"/>
          <w:lang w:val="ru-RU" w:eastAsia="en-US"/>
        </w:rPr>
        <w:t>съгласно чл. 12 от Закона за храните, издадено от Българска Агенция за безопасност на храните /БАБХ/, РЗИ и/или РВМС и/или други действащи еквивалентни разрешителни.</w:t>
      </w:r>
    </w:p>
    <w:p w:rsidR="006C46CD" w:rsidRPr="001A3C62" w:rsidRDefault="006C46CD" w:rsidP="00790651">
      <w:pPr>
        <w:ind w:right="23" w:firstLine="743"/>
        <w:jc w:val="both"/>
        <w:rPr>
          <w:rFonts w:eastAsia="Arial Unicode MS"/>
          <w:b/>
          <w:sz w:val="28"/>
          <w:szCs w:val="28"/>
        </w:rPr>
      </w:pPr>
    </w:p>
    <w:p w:rsidR="00790651" w:rsidRPr="00D223C5" w:rsidRDefault="006C46CD" w:rsidP="00790651">
      <w:pPr>
        <w:ind w:right="23" w:firstLine="743"/>
        <w:jc w:val="both"/>
        <w:rPr>
          <w:rFonts w:eastAsia="Arial Unicode MS"/>
          <w:b/>
          <w:sz w:val="28"/>
          <w:szCs w:val="28"/>
        </w:rPr>
      </w:pPr>
      <w:r>
        <w:rPr>
          <w:rFonts w:eastAsia="Arial Unicode MS"/>
          <w:b/>
          <w:sz w:val="28"/>
          <w:szCs w:val="28"/>
        </w:rPr>
        <w:t>2</w:t>
      </w:r>
      <w:r w:rsidR="00790651" w:rsidRPr="001A3C62">
        <w:rPr>
          <w:rFonts w:eastAsia="Arial Unicode MS"/>
          <w:b/>
          <w:sz w:val="28"/>
          <w:szCs w:val="28"/>
        </w:rPr>
        <w:t>. Изисквания за икономическо и финансово състояние:</w:t>
      </w:r>
    </w:p>
    <w:p w:rsidR="00057026" w:rsidRPr="003A2264" w:rsidRDefault="00790651" w:rsidP="003A2264">
      <w:pPr>
        <w:ind w:right="23" w:firstLine="743"/>
        <w:jc w:val="both"/>
        <w:rPr>
          <w:rFonts w:eastAsia="Arial Unicode MS"/>
          <w:sz w:val="28"/>
          <w:szCs w:val="28"/>
        </w:rPr>
      </w:pPr>
      <w:r w:rsidRPr="00D223C5">
        <w:rPr>
          <w:rFonts w:eastAsia="Arial Unicode MS"/>
          <w:sz w:val="28"/>
          <w:szCs w:val="28"/>
        </w:rPr>
        <w:t>Участниците следва да са реализирали минимален „конкретен“ оборот в сферата, попадаща в обхвата на поръчката, изчислен на база годишните обороти през последните три приключили финансови години в зависимост от датата, на която участникът е създаден или е започнал дейността си, както следва:</w:t>
      </w:r>
      <w:r w:rsidR="003A2264">
        <w:rPr>
          <w:rFonts w:eastAsia="Arial Unicode MS"/>
          <w:sz w:val="28"/>
          <w:szCs w:val="28"/>
        </w:rPr>
        <w:t xml:space="preserve"> </w:t>
      </w:r>
      <w:r w:rsidR="002141F2">
        <w:rPr>
          <w:sz w:val="28"/>
          <w:szCs w:val="28"/>
        </w:rPr>
        <w:t>117 464,00</w:t>
      </w:r>
      <w:r w:rsidR="00057026" w:rsidRPr="000A0B2A">
        <w:rPr>
          <w:sz w:val="28"/>
          <w:szCs w:val="28"/>
        </w:rPr>
        <w:t xml:space="preserve"> (</w:t>
      </w:r>
      <w:r w:rsidR="002141F2">
        <w:rPr>
          <w:sz w:val="28"/>
          <w:szCs w:val="28"/>
        </w:rPr>
        <w:t>сто</w:t>
      </w:r>
      <w:r w:rsidR="00C42256">
        <w:rPr>
          <w:sz w:val="28"/>
          <w:szCs w:val="28"/>
        </w:rPr>
        <w:t xml:space="preserve"> </w:t>
      </w:r>
      <w:r w:rsidR="002141F2">
        <w:rPr>
          <w:sz w:val="28"/>
          <w:szCs w:val="28"/>
        </w:rPr>
        <w:t>и седемнадесет хиляди четиристотин шестдесет и четири</w:t>
      </w:r>
      <w:r w:rsidR="00057026" w:rsidRPr="000A0B2A">
        <w:rPr>
          <w:sz w:val="28"/>
          <w:szCs w:val="28"/>
        </w:rPr>
        <w:t>) лв. без ДДС.</w:t>
      </w:r>
    </w:p>
    <w:p w:rsidR="001376E3" w:rsidRPr="000A0B2A" w:rsidRDefault="001376E3" w:rsidP="000A0B2A">
      <w:pPr>
        <w:ind w:right="23" w:firstLine="743"/>
        <w:jc w:val="both"/>
        <w:rPr>
          <w:sz w:val="28"/>
          <w:szCs w:val="28"/>
          <w:lang w:val="en-US"/>
        </w:rPr>
      </w:pPr>
    </w:p>
    <w:p w:rsidR="001376E3" w:rsidRPr="001376E3" w:rsidRDefault="001376E3" w:rsidP="001376E3">
      <w:pPr>
        <w:ind w:right="23" w:firstLine="743"/>
        <w:jc w:val="both"/>
        <w:rPr>
          <w:b/>
          <w:color w:val="000000"/>
          <w:sz w:val="28"/>
          <w:szCs w:val="28"/>
          <w:lang w:val="en-US" w:eastAsia="en-US"/>
        </w:rPr>
      </w:pPr>
      <w:r w:rsidRPr="001376E3">
        <w:rPr>
          <w:b/>
          <w:color w:val="000000"/>
          <w:sz w:val="28"/>
          <w:szCs w:val="28"/>
          <w:lang w:eastAsia="en-US"/>
        </w:rPr>
        <w:t>3. Изисквания за технически и професионални способности:</w:t>
      </w:r>
    </w:p>
    <w:p w:rsidR="001376E3" w:rsidRPr="001376E3" w:rsidRDefault="001376E3" w:rsidP="001376E3">
      <w:pPr>
        <w:ind w:right="23" w:firstLine="743"/>
        <w:jc w:val="both"/>
        <w:rPr>
          <w:color w:val="000000"/>
          <w:sz w:val="28"/>
          <w:szCs w:val="28"/>
          <w:lang w:eastAsia="en-US"/>
        </w:rPr>
      </w:pPr>
      <w:r w:rsidRPr="001376E3">
        <w:rPr>
          <w:color w:val="000000"/>
          <w:sz w:val="28"/>
          <w:szCs w:val="28"/>
          <w:lang w:eastAsia="en-US"/>
        </w:rPr>
        <w:t>3.1. Участниците следва да са изпълнили дейности с предмет и обем, идентични или сходни с тези на поръчката, през последните 3 (три) години (считано от датата на подаване на офертата).</w:t>
      </w:r>
    </w:p>
    <w:p w:rsidR="001376E3" w:rsidRPr="001376E3" w:rsidRDefault="001376E3" w:rsidP="001376E3">
      <w:pPr>
        <w:ind w:right="23" w:firstLine="743"/>
        <w:jc w:val="both"/>
        <w:rPr>
          <w:b/>
          <w:color w:val="000000"/>
          <w:sz w:val="28"/>
          <w:szCs w:val="28"/>
          <w:lang w:eastAsia="en-US"/>
        </w:rPr>
      </w:pPr>
      <w:r w:rsidRPr="001376E3">
        <w:rPr>
          <w:b/>
          <w:color w:val="000000"/>
          <w:sz w:val="28"/>
          <w:szCs w:val="28"/>
          <w:lang w:eastAsia="en-US"/>
        </w:rPr>
        <w:t>Минимално изискване:</w:t>
      </w:r>
    </w:p>
    <w:p w:rsidR="001376E3" w:rsidRPr="001376E3" w:rsidRDefault="001376E3" w:rsidP="00C236AF">
      <w:pPr>
        <w:ind w:right="23" w:firstLine="743"/>
        <w:jc w:val="both"/>
        <w:rPr>
          <w:color w:val="000000"/>
          <w:sz w:val="28"/>
          <w:szCs w:val="28"/>
          <w:lang w:eastAsia="en-US"/>
        </w:rPr>
      </w:pPr>
      <w:r w:rsidRPr="001376E3">
        <w:rPr>
          <w:color w:val="000000"/>
          <w:sz w:val="28"/>
          <w:szCs w:val="28"/>
          <w:lang w:eastAsia="en-US"/>
        </w:rPr>
        <w:t>Участниците следва да са изпълнили дейности с предмет и обем, както следва:</w:t>
      </w:r>
      <w:r w:rsidR="00C236AF">
        <w:rPr>
          <w:color w:val="000000"/>
          <w:sz w:val="28"/>
          <w:szCs w:val="28"/>
          <w:lang w:eastAsia="en-US"/>
        </w:rPr>
        <w:t xml:space="preserve"> </w:t>
      </w:r>
      <w:r w:rsidRPr="001376E3">
        <w:rPr>
          <w:color w:val="000000"/>
          <w:sz w:val="28"/>
          <w:szCs w:val="28"/>
          <w:lang w:eastAsia="en-US"/>
        </w:rPr>
        <w:t xml:space="preserve">минимум </w:t>
      </w:r>
      <w:r w:rsidR="002141F2">
        <w:rPr>
          <w:color w:val="000000"/>
          <w:sz w:val="28"/>
          <w:szCs w:val="28"/>
          <w:lang w:eastAsia="en-US"/>
        </w:rPr>
        <w:t>10 000</w:t>
      </w:r>
      <w:r w:rsidRPr="001376E3">
        <w:rPr>
          <w:color w:val="000000"/>
          <w:sz w:val="28"/>
          <w:szCs w:val="28"/>
          <w:lang w:val="en-US" w:eastAsia="en-US"/>
        </w:rPr>
        <w:t xml:space="preserve"> </w:t>
      </w:r>
      <w:r w:rsidRPr="001376E3">
        <w:rPr>
          <w:color w:val="000000"/>
          <w:sz w:val="28"/>
          <w:szCs w:val="28"/>
          <w:lang w:eastAsia="en-US"/>
        </w:rPr>
        <w:t>брой обяда/вечери (един обяд/вечеря включва минимум приготвяне и доставяне на ястия за едно лице).</w:t>
      </w:r>
    </w:p>
    <w:p w:rsidR="001376E3" w:rsidRPr="001376E3" w:rsidRDefault="001376E3" w:rsidP="001376E3">
      <w:pPr>
        <w:ind w:right="23" w:firstLine="743"/>
        <w:jc w:val="both"/>
        <w:rPr>
          <w:color w:val="000000"/>
          <w:sz w:val="28"/>
          <w:szCs w:val="28"/>
          <w:lang w:val="en-US" w:eastAsia="en-US"/>
        </w:rPr>
      </w:pPr>
      <w:r w:rsidRPr="001376E3">
        <w:rPr>
          <w:b/>
          <w:i/>
          <w:color w:val="000000"/>
          <w:sz w:val="28"/>
          <w:szCs w:val="28"/>
          <w:lang w:eastAsia="en-US"/>
        </w:rPr>
        <w:t>Забележка:</w:t>
      </w:r>
      <w:r w:rsidRPr="001376E3">
        <w:rPr>
          <w:color w:val="000000"/>
          <w:sz w:val="28"/>
          <w:szCs w:val="28"/>
          <w:lang w:eastAsia="en-US"/>
        </w:rPr>
        <w:t xml:space="preserve"> Дейности идентични или сходни с предмета на поръчката са приготвяне и доставяне на готова</w:t>
      </w:r>
      <w:r w:rsidRPr="001376E3">
        <w:rPr>
          <w:color w:val="000000"/>
          <w:sz w:val="28"/>
          <w:szCs w:val="28"/>
          <w:lang w:val="en-US" w:eastAsia="en-US"/>
        </w:rPr>
        <w:t xml:space="preserve"> </w:t>
      </w:r>
      <w:r w:rsidRPr="001376E3">
        <w:rPr>
          <w:color w:val="000000"/>
          <w:sz w:val="28"/>
          <w:szCs w:val="28"/>
          <w:lang w:eastAsia="en-US"/>
        </w:rPr>
        <w:t>топла храна за ежедневно хранене (обяд или вечеря).</w:t>
      </w:r>
    </w:p>
    <w:p w:rsidR="001376E3" w:rsidRDefault="001376E3" w:rsidP="001376E3">
      <w:pPr>
        <w:ind w:right="23" w:firstLine="743"/>
        <w:jc w:val="both"/>
        <w:rPr>
          <w:color w:val="000000"/>
          <w:sz w:val="28"/>
          <w:szCs w:val="28"/>
          <w:lang w:eastAsia="en-US"/>
        </w:rPr>
      </w:pPr>
      <w:r w:rsidRPr="001376E3">
        <w:rPr>
          <w:color w:val="000000"/>
          <w:sz w:val="28"/>
          <w:szCs w:val="28"/>
          <w:lang w:val="en-US" w:eastAsia="en-US"/>
        </w:rPr>
        <w:t>3</w:t>
      </w:r>
      <w:r w:rsidRPr="001376E3">
        <w:rPr>
          <w:color w:val="000000"/>
          <w:sz w:val="28"/>
          <w:szCs w:val="28"/>
          <w:lang w:val="ru-RU" w:eastAsia="en-US"/>
        </w:rPr>
        <w:t>.</w:t>
      </w:r>
      <w:r w:rsidRPr="001376E3">
        <w:rPr>
          <w:color w:val="000000"/>
          <w:sz w:val="28"/>
          <w:szCs w:val="28"/>
          <w:lang w:eastAsia="en-US"/>
        </w:rPr>
        <w:t>2</w:t>
      </w:r>
      <w:r w:rsidRPr="001376E3">
        <w:rPr>
          <w:color w:val="000000"/>
          <w:sz w:val="28"/>
          <w:szCs w:val="28"/>
          <w:lang w:val="ru-RU" w:eastAsia="en-US"/>
        </w:rPr>
        <w:t xml:space="preserve">. </w:t>
      </w:r>
      <w:r w:rsidRPr="001376E3">
        <w:rPr>
          <w:color w:val="000000"/>
          <w:sz w:val="28"/>
          <w:szCs w:val="28"/>
          <w:lang w:eastAsia="en-US"/>
        </w:rPr>
        <w:t xml:space="preserve">Участниците следва да разполагат с минимум 1 (едно) транспортно средство, което да отговаря на санитарно-хигиенните изисквания. </w:t>
      </w:r>
    </w:p>
    <w:p w:rsidR="001376E3" w:rsidRPr="001376E3" w:rsidRDefault="001376E3" w:rsidP="001376E3">
      <w:pPr>
        <w:ind w:right="23" w:firstLine="743"/>
        <w:jc w:val="both"/>
        <w:rPr>
          <w:b/>
          <w:i/>
          <w:color w:val="000000"/>
          <w:sz w:val="28"/>
          <w:szCs w:val="28"/>
          <w:lang w:val="en-US" w:eastAsia="en-US"/>
        </w:rPr>
      </w:pPr>
      <w:r w:rsidRPr="001376E3">
        <w:rPr>
          <w:b/>
          <w:i/>
          <w:color w:val="000000"/>
          <w:sz w:val="28"/>
          <w:szCs w:val="28"/>
          <w:lang w:eastAsia="en-US"/>
        </w:rPr>
        <w:t>В случай, че храненето се осъществява в обекта, в който се приготвя храната, изискването за наличие на транспортно средство отпада.</w:t>
      </w:r>
    </w:p>
    <w:p w:rsidR="001376E3" w:rsidRPr="00057026" w:rsidRDefault="001376E3" w:rsidP="00057026">
      <w:pPr>
        <w:ind w:right="23" w:firstLine="743"/>
        <w:jc w:val="both"/>
        <w:rPr>
          <w:sz w:val="28"/>
          <w:szCs w:val="28"/>
        </w:rPr>
      </w:pPr>
    </w:p>
    <w:p w:rsidR="00790651" w:rsidRPr="00D223C5" w:rsidRDefault="001376E3" w:rsidP="00790651">
      <w:pPr>
        <w:ind w:right="23" w:firstLine="743"/>
        <w:jc w:val="both"/>
        <w:rPr>
          <w:color w:val="000000"/>
          <w:sz w:val="28"/>
          <w:szCs w:val="28"/>
        </w:rPr>
      </w:pPr>
      <w:bookmarkStart w:id="1" w:name="bookmark10"/>
      <w:r>
        <w:rPr>
          <w:b/>
          <w:bCs/>
          <w:color w:val="000000"/>
          <w:sz w:val="28"/>
          <w:szCs w:val="28"/>
        </w:rPr>
        <w:t>4</w:t>
      </w:r>
      <w:r w:rsidR="00790651">
        <w:rPr>
          <w:b/>
          <w:bCs/>
          <w:color w:val="000000"/>
          <w:sz w:val="28"/>
          <w:szCs w:val="28"/>
        </w:rPr>
        <w:t>.</w:t>
      </w:r>
      <w:r w:rsidR="00790651" w:rsidRPr="00D223C5">
        <w:rPr>
          <w:b/>
          <w:bCs/>
          <w:color w:val="000000"/>
          <w:sz w:val="28"/>
          <w:szCs w:val="28"/>
        </w:rPr>
        <w:t xml:space="preserve"> </w:t>
      </w:r>
      <w:r w:rsidR="00790651" w:rsidRPr="00D223C5">
        <w:rPr>
          <w:color w:val="000000"/>
          <w:sz w:val="28"/>
          <w:szCs w:val="28"/>
        </w:rPr>
        <w:t xml:space="preserve">Възложителят отстранява от участие в </w:t>
      </w:r>
      <w:r w:rsidR="00790651">
        <w:rPr>
          <w:color w:val="000000"/>
          <w:sz w:val="28"/>
          <w:szCs w:val="28"/>
        </w:rPr>
        <w:t>обществената поръчка</w:t>
      </w:r>
      <w:r w:rsidR="00790651" w:rsidRPr="00D223C5">
        <w:rPr>
          <w:color w:val="000000"/>
          <w:sz w:val="28"/>
          <w:szCs w:val="28"/>
        </w:rPr>
        <w:t xml:space="preserve"> участник, когато:</w:t>
      </w:r>
    </w:p>
    <w:p w:rsidR="00790651" w:rsidRPr="00D223C5" w:rsidRDefault="00790651" w:rsidP="00790651">
      <w:pPr>
        <w:tabs>
          <w:tab w:val="left" w:pos="709"/>
        </w:tabs>
        <w:ind w:right="20"/>
        <w:jc w:val="both"/>
        <w:rPr>
          <w:rFonts w:eastAsia="Arial Unicode MS"/>
          <w:sz w:val="28"/>
          <w:szCs w:val="28"/>
        </w:rPr>
      </w:pPr>
      <w:r>
        <w:rPr>
          <w:rFonts w:eastAsia="Arial Unicode MS"/>
          <w:sz w:val="28"/>
          <w:szCs w:val="28"/>
        </w:rPr>
        <w:tab/>
      </w:r>
      <w:r w:rsidR="001376E3">
        <w:rPr>
          <w:rFonts w:eastAsia="Arial Unicode MS"/>
          <w:sz w:val="28"/>
          <w:szCs w:val="28"/>
        </w:rPr>
        <w:t>4</w:t>
      </w:r>
      <w:r w:rsidRPr="00D223C5">
        <w:rPr>
          <w:rFonts w:eastAsia="Arial Unicode MS"/>
          <w:sz w:val="28"/>
          <w:szCs w:val="28"/>
        </w:rPr>
        <w:t xml:space="preserve">.1. е осъден с влязла в сила присъда, освен ако е реабилитиран, за престъпление по чл. 108а, чл. 159а - 159г, чл. 172, чл. 192а, чл. </w:t>
      </w:r>
      <w:r w:rsidRPr="00D223C5">
        <w:rPr>
          <w:rFonts w:eastAsia="Arial Unicode MS"/>
          <w:spacing w:val="20"/>
          <w:sz w:val="28"/>
          <w:szCs w:val="28"/>
        </w:rPr>
        <w:t>194-217,</w:t>
      </w:r>
      <w:r w:rsidRPr="00D223C5">
        <w:rPr>
          <w:rFonts w:eastAsia="Arial Unicode MS"/>
          <w:sz w:val="28"/>
          <w:szCs w:val="28"/>
        </w:rPr>
        <w:t xml:space="preserve"> чл. 219 - 252, чл. 253 - 260, чл. 301 - 307, чл. 321, 321а и чл. 352 - 353е от Наказателния кодекс;</w:t>
      </w:r>
    </w:p>
    <w:p w:rsidR="00790651" w:rsidRPr="00D223C5" w:rsidRDefault="001376E3" w:rsidP="00790651">
      <w:pPr>
        <w:tabs>
          <w:tab w:val="left" w:pos="709"/>
        </w:tabs>
        <w:ind w:right="20" w:firstLine="709"/>
        <w:jc w:val="both"/>
        <w:rPr>
          <w:rFonts w:eastAsia="Arial Unicode MS"/>
          <w:sz w:val="28"/>
          <w:szCs w:val="28"/>
        </w:rPr>
      </w:pPr>
      <w:r>
        <w:rPr>
          <w:rFonts w:eastAsia="Arial Unicode MS"/>
          <w:sz w:val="28"/>
          <w:szCs w:val="28"/>
        </w:rPr>
        <w:t>4</w:t>
      </w:r>
      <w:r w:rsidR="00790651" w:rsidRPr="00D223C5">
        <w:rPr>
          <w:rFonts w:eastAsia="Arial Unicode MS"/>
          <w:sz w:val="28"/>
          <w:szCs w:val="28"/>
        </w:rPr>
        <w:t>.2. е осъден с влязла в сила присъда, освен ако е реабилитиран, за престъпление, аналогично на тези по т. 2.1, в друга държава членка или трета страна;</w:t>
      </w:r>
    </w:p>
    <w:p w:rsidR="00790651" w:rsidRPr="00D223C5" w:rsidRDefault="001376E3" w:rsidP="00790651">
      <w:pPr>
        <w:tabs>
          <w:tab w:val="left" w:pos="1240"/>
        </w:tabs>
        <w:ind w:right="20" w:firstLine="709"/>
        <w:jc w:val="both"/>
        <w:rPr>
          <w:rFonts w:eastAsia="Arial Unicode MS"/>
          <w:sz w:val="28"/>
          <w:szCs w:val="28"/>
        </w:rPr>
      </w:pPr>
      <w:r>
        <w:rPr>
          <w:rFonts w:eastAsia="Arial Unicode MS"/>
          <w:sz w:val="28"/>
          <w:szCs w:val="28"/>
        </w:rPr>
        <w:t>4</w:t>
      </w:r>
      <w:r w:rsidR="00790651" w:rsidRPr="00D223C5">
        <w:rPr>
          <w:rFonts w:eastAsia="Arial Unicode MS"/>
          <w:sz w:val="28"/>
          <w:szCs w:val="28"/>
        </w:rPr>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(освен ако размерът на неплатените дължими данъци или социални осигуровки е не повече от 1 на сто от сумата на годишния общ оборот за последната приключена финансова година или се налага да се защитят особено важни държавни или обществени интереси),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790651" w:rsidRPr="00D223C5" w:rsidRDefault="001376E3" w:rsidP="00790651">
      <w:pPr>
        <w:tabs>
          <w:tab w:val="left" w:pos="1240"/>
        </w:tabs>
        <w:ind w:right="20" w:firstLine="709"/>
        <w:jc w:val="both"/>
        <w:rPr>
          <w:rFonts w:eastAsia="Arial Unicode MS"/>
          <w:sz w:val="28"/>
          <w:szCs w:val="28"/>
        </w:rPr>
      </w:pPr>
      <w:r>
        <w:rPr>
          <w:rFonts w:eastAsia="Arial Unicode MS"/>
          <w:sz w:val="28"/>
          <w:szCs w:val="28"/>
        </w:rPr>
        <w:t>4</w:t>
      </w:r>
      <w:r w:rsidR="00790651" w:rsidRPr="00D223C5">
        <w:rPr>
          <w:rFonts w:eastAsia="Arial Unicode MS"/>
          <w:sz w:val="28"/>
          <w:szCs w:val="28"/>
        </w:rPr>
        <w:t>.4.е налице неравнопоставеност в случаите по чл. 44, ал. 5 от ЗОП;</w:t>
      </w:r>
    </w:p>
    <w:p w:rsidR="00790651" w:rsidRPr="00D223C5" w:rsidRDefault="001376E3" w:rsidP="00790651">
      <w:pPr>
        <w:tabs>
          <w:tab w:val="left" w:pos="1257"/>
        </w:tabs>
        <w:ind w:right="20" w:firstLine="709"/>
        <w:jc w:val="both"/>
        <w:rPr>
          <w:rFonts w:eastAsia="Arial Unicode MS"/>
          <w:sz w:val="28"/>
          <w:szCs w:val="28"/>
        </w:rPr>
      </w:pPr>
      <w:r>
        <w:rPr>
          <w:rFonts w:eastAsia="Arial Unicode MS"/>
          <w:sz w:val="28"/>
          <w:szCs w:val="28"/>
        </w:rPr>
        <w:t>4</w:t>
      </w:r>
      <w:r w:rsidR="00790651" w:rsidRPr="00D223C5">
        <w:rPr>
          <w:rFonts w:eastAsia="Arial Unicode MS"/>
          <w:sz w:val="28"/>
          <w:szCs w:val="28"/>
        </w:rPr>
        <w:t>.5.е установено, че:</w:t>
      </w:r>
    </w:p>
    <w:p w:rsidR="00790651" w:rsidRPr="00D223C5" w:rsidRDefault="00790651" w:rsidP="00790651">
      <w:pPr>
        <w:tabs>
          <w:tab w:val="left" w:pos="1251"/>
        </w:tabs>
        <w:ind w:left="20" w:right="20" w:firstLine="740"/>
        <w:jc w:val="both"/>
        <w:rPr>
          <w:rFonts w:eastAsia="Arial Unicode MS"/>
          <w:sz w:val="28"/>
          <w:szCs w:val="28"/>
        </w:rPr>
      </w:pPr>
      <w:r w:rsidRPr="00D223C5">
        <w:rPr>
          <w:rFonts w:eastAsia="Arial Unicode MS"/>
          <w:sz w:val="28"/>
          <w:szCs w:val="28"/>
        </w:rPr>
        <w:t>а)</w:t>
      </w:r>
      <w:r w:rsidRPr="00D223C5">
        <w:rPr>
          <w:rFonts w:eastAsia="Arial Unicode MS"/>
          <w:sz w:val="28"/>
          <w:szCs w:val="28"/>
        </w:rPr>
        <w:tab/>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790651" w:rsidRPr="00D223C5" w:rsidRDefault="00790651" w:rsidP="00790651">
      <w:pPr>
        <w:tabs>
          <w:tab w:val="left" w:pos="1280"/>
        </w:tabs>
        <w:ind w:left="20" w:right="20" w:firstLine="740"/>
        <w:jc w:val="both"/>
        <w:rPr>
          <w:rFonts w:eastAsia="Arial Unicode MS"/>
          <w:sz w:val="28"/>
          <w:szCs w:val="28"/>
        </w:rPr>
      </w:pPr>
      <w:r w:rsidRPr="00D223C5">
        <w:rPr>
          <w:rFonts w:eastAsia="Arial Unicode MS"/>
          <w:sz w:val="28"/>
          <w:szCs w:val="28"/>
        </w:rPr>
        <w:t>б)</w:t>
      </w:r>
      <w:r w:rsidRPr="00D223C5">
        <w:rPr>
          <w:rFonts w:eastAsia="Arial Unicode MS"/>
          <w:sz w:val="28"/>
          <w:szCs w:val="28"/>
        </w:rPr>
        <w:tab/>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790651" w:rsidRPr="00D223C5" w:rsidRDefault="001376E3" w:rsidP="00790651">
      <w:pPr>
        <w:tabs>
          <w:tab w:val="left" w:pos="1280"/>
        </w:tabs>
        <w:ind w:left="20" w:right="20" w:firstLine="740"/>
        <w:jc w:val="both"/>
        <w:rPr>
          <w:rFonts w:eastAsia="Arial Unicode MS"/>
          <w:sz w:val="28"/>
          <w:szCs w:val="28"/>
        </w:rPr>
      </w:pPr>
      <w:r>
        <w:rPr>
          <w:rFonts w:eastAsia="Arial Unicode MS"/>
          <w:sz w:val="28"/>
          <w:szCs w:val="28"/>
        </w:rPr>
        <w:t>4</w:t>
      </w:r>
      <w:r w:rsidR="00790651" w:rsidRPr="00D223C5">
        <w:rPr>
          <w:rFonts w:eastAsia="Arial Unicode MS"/>
          <w:sz w:val="28"/>
          <w:szCs w:val="28"/>
        </w:rPr>
        <w:t>.6.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790651" w:rsidRPr="00D223C5" w:rsidRDefault="001376E3" w:rsidP="00790651">
      <w:pPr>
        <w:tabs>
          <w:tab w:val="left" w:pos="1280"/>
        </w:tabs>
        <w:ind w:left="20" w:right="20" w:firstLine="740"/>
        <w:jc w:val="both"/>
        <w:rPr>
          <w:rFonts w:eastAsia="Arial Unicode MS"/>
          <w:sz w:val="28"/>
          <w:szCs w:val="28"/>
        </w:rPr>
      </w:pPr>
      <w:r>
        <w:rPr>
          <w:rFonts w:eastAsia="Arial Unicode MS"/>
          <w:sz w:val="28"/>
          <w:szCs w:val="28"/>
        </w:rPr>
        <w:t>4</w:t>
      </w:r>
      <w:r w:rsidR="00790651" w:rsidRPr="00D223C5">
        <w:rPr>
          <w:rFonts w:eastAsia="Arial Unicode MS"/>
          <w:sz w:val="28"/>
          <w:szCs w:val="28"/>
        </w:rPr>
        <w:t>.7. е налице конфликт на интереси, който не може да бъде отстранен.</w:t>
      </w:r>
    </w:p>
    <w:p w:rsidR="00790651" w:rsidRPr="00D223C5" w:rsidRDefault="001376E3" w:rsidP="00790651">
      <w:pPr>
        <w:tabs>
          <w:tab w:val="left" w:pos="1280"/>
        </w:tabs>
        <w:ind w:left="20" w:right="20" w:firstLine="740"/>
        <w:jc w:val="both"/>
        <w:rPr>
          <w:rFonts w:eastAsia="Arial Unicode MS"/>
          <w:sz w:val="28"/>
          <w:szCs w:val="28"/>
        </w:rPr>
      </w:pPr>
      <w:r>
        <w:rPr>
          <w:rFonts w:eastAsia="Arial Unicode MS"/>
          <w:sz w:val="28"/>
          <w:szCs w:val="28"/>
        </w:rPr>
        <w:t>4</w:t>
      </w:r>
      <w:r w:rsidR="00790651" w:rsidRPr="00D223C5">
        <w:rPr>
          <w:rFonts w:eastAsia="Arial Unicode MS"/>
          <w:sz w:val="28"/>
          <w:szCs w:val="28"/>
        </w:rPr>
        <w:t>.8.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790651" w:rsidRPr="00D223C5" w:rsidRDefault="001376E3" w:rsidP="00790651">
      <w:pPr>
        <w:tabs>
          <w:tab w:val="left" w:pos="1280"/>
        </w:tabs>
        <w:ind w:left="20" w:right="20" w:firstLine="740"/>
        <w:jc w:val="both"/>
        <w:rPr>
          <w:rFonts w:eastAsia="Arial Unicode MS"/>
          <w:sz w:val="28"/>
          <w:szCs w:val="28"/>
        </w:rPr>
      </w:pPr>
      <w:r>
        <w:rPr>
          <w:rFonts w:eastAsia="Arial Unicode MS"/>
          <w:sz w:val="28"/>
          <w:szCs w:val="28"/>
        </w:rPr>
        <w:t>4</w:t>
      </w:r>
      <w:r w:rsidR="00790651" w:rsidRPr="00D223C5">
        <w:rPr>
          <w:rFonts w:eastAsia="Arial Unicode MS"/>
          <w:sz w:val="28"/>
          <w:szCs w:val="28"/>
        </w:rPr>
        <w:t>.9. е свързано лице по смисъла на § 2, т. 45 от ДР на ЗОП с друг участник в обществената поръчка.</w:t>
      </w:r>
    </w:p>
    <w:p w:rsidR="00790651" w:rsidRPr="00D223C5" w:rsidRDefault="001376E3" w:rsidP="00790651">
      <w:pPr>
        <w:tabs>
          <w:tab w:val="left" w:pos="1280"/>
        </w:tabs>
        <w:ind w:left="20" w:right="20" w:firstLine="740"/>
        <w:jc w:val="both"/>
        <w:rPr>
          <w:rFonts w:eastAsia="Arial Unicode MS"/>
          <w:sz w:val="28"/>
          <w:szCs w:val="28"/>
        </w:rPr>
      </w:pPr>
      <w:r>
        <w:rPr>
          <w:rFonts w:eastAsia="Arial Unicode MS"/>
          <w:sz w:val="28"/>
          <w:szCs w:val="28"/>
        </w:rPr>
        <w:t>4</w:t>
      </w:r>
      <w:r w:rsidR="00790651" w:rsidRPr="00D223C5">
        <w:rPr>
          <w:rFonts w:eastAsia="Arial Unicode MS"/>
          <w:sz w:val="28"/>
          <w:szCs w:val="28"/>
        </w:rPr>
        <w:t xml:space="preserve">.10 след изтичане на срока по §14 от ПЗ на ЗИФОДРЮПДРКТЛТДС не е привел дейността си в съответствие с изискванията на този закон. </w:t>
      </w:r>
    </w:p>
    <w:p w:rsidR="004B720A" w:rsidRDefault="001376E3" w:rsidP="00790651">
      <w:pPr>
        <w:ind w:left="20" w:right="20" w:firstLine="740"/>
        <w:jc w:val="both"/>
        <w:rPr>
          <w:rFonts w:eastAsia="Arial Unicode MS"/>
          <w:sz w:val="28"/>
          <w:szCs w:val="28"/>
        </w:rPr>
      </w:pPr>
      <w:r>
        <w:rPr>
          <w:rFonts w:eastAsia="Arial Unicode MS"/>
          <w:sz w:val="28"/>
          <w:szCs w:val="28"/>
        </w:rPr>
        <w:t>5</w:t>
      </w:r>
      <w:r w:rsidR="00790651" w:rsidRPr="00D223C5">
        <w:rPr>
          <w:rFonts w:eastAsia="Arial Unicode MS"/>
          <w:sz w:val="28"/>
          <w:szCs w:val="28"/>
        </w:rPr>
        <w:t>. Когато участникът е юрид</w:t>
      </w:r>
      <w:r w:rsidR="00790651">
        <w:rPr>
          <w:rFonts w:eastAsia="Arial Unicode MS"/>
          <w:sz w:val="28"/>
          <w:szCs w:val="28"/>
        </w:rPr>
        <w:t xml:space="preserve">ическо лице изискванията по т. </w:t>
      </w:r>
      <w:r w:rsidR="00E36817">
        <w:rPr>
          <w:rFonts w:eastAsia="Arial Unicode MS"/>
          <w:sz w:val="28"/>
          <w:szCs w:val="28"/>
        </w:rPr>
        <w:t>4</w:t>
      </w:r>
      <w:r w:rsidR="00790651">
        <w:rPr>
          <w:rFonts w:eastAsia="Arial Unicode MS"/>
          <w:sz w:val="28"/>
          <w:szCs w:val="28"/>
        </w:rPr>
        <w:t xml:space="preserve">.1, т. </w:t>
      </w:r>
      <w:r w:rsidR="00E36817">
        <w:rPr>
          <w:rFonts w:eastAsia="Arial Unicode MS"/>
          <w:sz w:val="28"/>
          <w:szCs w:val="28"/>
        </w:rPr>
        <w:t>4</w:t>
      </w:r>
      <w:r w:rsidR="00790651">
        <w:rPr>
          <w:rFonts w:eastAsia="Arial Unicode MS"/>
          <w:sz w:val="28"/>
          <w:szCs w:val="28"/>
        </w:rPr>
        <w:t xml:space="preserve">.2 и </w:t>
      </w:r>
    </w:p>
    <w:p w:rsidR="00790651" w:rsidRPr="00D223C5" w:rsidRDefault="00790651" w:rsidP="004B720A">
      <w:pPr>
        <w:ind w:right="20"/>
        <w:jc w:val="both"/>
        <w:rPr>
          <w:rFonts w:eastAsia="Arial Unicode MS"/>
          <w:sz w:val="28"/>
          <w:szCs w:val="28"/>
        </w:rPr>
      </w:pPr>
      <w:r>
        <w:rPr>
          <w:rFonts w:eastAsia="Arial Unicode MS"/>
          <w:sz w:val="28"/>
          <w:szCs w:val="28"/>
        </w:rPr>
        <w:t xml:space="preserve">т. </w:t>
      </w:r>
      <w:r w:rsidR="004B720A">
        <w:rPr>
          <w:rFonts w:eastAsia="Arial Unicode MS"/>
          <w:sz w:val="28"/>
          <w:szCs w:val="28"/>
        </w:rPr>
        <w:t>4</w:t>
      </w:r>
      <w:r w:rsidRPr="00D223C5">
        <w:rPr>
          <w:rFonts w:eastAsia="Arial Unicode MS"/>
          <w:sz w:val="28"/>
          <w:szCs w:val="28"/>
        </w:rPr>
        <w:t>.7 се прилагат за лицата, посочени в чл. 40 от ППЗОП.</w:t>
      </w:r>
    </w:p>
    <w:p w:rsidR="00790651" w:rsidRPr="00D223C5" w:rsidRDefault="00790651" w:rsidP="00790651">
      <w:pPr>
        <w:tabs>
          <w:tab w:val="left" w:pos="709"/>
        </w:tabs>
        <w:ind w:right="20"/>
        <w:jc w:val="both"/>
        <w:rPr>
          <w:rFonts w:eastAsia="Arial Unicode MS"/>
          <w:sz w:val="28"/>
          <w:szCs w:val="28"/>
        </w:rPr>
      </w:pPr>
      <w:r>
        <w:rPr>
          <w:rFonts w:eastAsia="Arial Unicode MS"/>
          <w:sz w:val="28"/>
          <w:szCs w:val="28"/>
        </w:rPr>
        <w:tab/>
      </w:r>
      <w:r w:rsidR="001376E3">
        <w:rPr>
          <w:rFonts w:eastAsia="Arial Unicode MS"/>
          <w:sz w:val="28"/>
          <w:szCs w:val="28"/>
        </w:rPr>
        <w:t>6</w:t>
      </w:r>
      <w:r w:rsidRPr="00D223C5">
        <w:rPr>
          <w:rFonts w:eastAsia="Arial Unicode MS"/>
          <w:sz w:val="28"/>
          <w:szCs w:val="28"/>
        </w:rPr>
        <w:t xml:space="preserve"> Когато участник в процедурата е обединение от физически и/или юридически лица, същият се отстранява от участие, когато някое от основанията за отстраняване е налице за член на обединението.</w:t>
      </w:r>
    </w:p>
    <w:p w:rsidR="00790651" w:rsidRPr="00D223C5" w:rsidRDefault="00790651" w:rsidP="00790651">
      <w:pPr>
        <w:tabs>
          <w:tab w:val="left" w:pos="709"/>
        </w:tabs>
        <w:ind w:right="20"/>
        <w:jc w:val="both"/>
        <w:rPr>
          <w:rFonts w:eastAsia="Arial Unicode MS"/>
          <w:sz w:val="28"/>
          <w:szCs w:val="28"/>
        </w:rPr>
      </w:pPr>
      <w:r>
        <w:rPr>
          <w:rFonts w:eastAsia="Arial Unicode MS"/>
          <w:sz w:val="28"/>
          <w:szCs w:val="28"/>
        </w:rPr>
        <w:tab/>
      </w:r>
      <w:r w:rsidR="001376E3">
        <w:rPr>
          <w:rFonts w:eastAsia="Arial Unicode MS"/>
          <w:sz w:val="28"/>
          <w:szCs w:val="28"/>
        </w:rPr>
        <w:t>7</w:t>
      </w:r>
      <w:r w:rsidRPr="00D223C5">
        <w:rPr>
          <w:rFonts w:eastAsia="Arial Unicode MS"/>
          <w:sz w:val="28"/>
          <w:szCs w:val="28"/>
        </w:rPr>
        <w:t>. Участник в процедурата, за когото са налице основания за отстраняване, има право да представи доказателства, че е предприел мерки, които гарантират неговата надеждност, съгласно чл. 56, ал. 1 от ЗОП, а именно:</w:t>
      </w:r>
    </w:p>
    <w:p w:rsidR="00790651" w:rsidRPr="00D223C5" w:rsidRDefault="00790651" w:rsidP="00790651">
      <w:pPr>
        <w:numPr>
          <w:ilvl w:val="0"/>
          <w:numId w:val="1"/>
        </w:numPr>
        <w:tabs>
          <w:tab w:val="left" w:pos="1064"/>
        </w:tabs>
        <w:ind w:left="20" w:right="20" w:firstLine="720"/>
        <w:jc w:val="both"/>
        <w:rPr>
          <w:rFonts w:eastAsia="Arial Unicode MS"/>
          <w:sz w:val="28"/>
          <w:szCs w:val="28"/>
        </w:rPr>
      </w:pPr>
      <w:r w:rsidRPr="00D223C5">
        <w:rPr>
          <w:rFonts w:eastAsia="Arial Unicode MS"/>
          <w:sz w:val="28"/>
          <w:szCs w:val="28"/>
        </w:rPr>
        <w:t>че е</w:t>
      </w:r>
      <w:r>
        <w:rPr>
          <w:rFonts w:eastAsia="Arial Unicode MS"/>
          <w:sz w:val="28"/>
          <w:szCs w:val="28"/>
        </w:rPr>
        <w:t xml:space="preserve"> погасил задълженията си по т. </w:t>
      </w:r>
      <w:r w:rsidR="007F5635">
        <w:rPr>
          <w:rFonts w:eastAsia="Arial Unicode MS"/>
          <w:sz w:val="28"/>
          <w:szCs w:val="28"/>
        </w:rPr>
        <w:t>4</w:t>
      </w:r>
      <w:r w:rsidRPr="00D223C5">
        <w:rPr>
          <w:rFonts w:eastAsia="Arial Unicode MS"/>
          <w:sz w:val="28"/>
          <w:szCs w:val="28"/>
        </w:rPr>
        <w:t>.3, включително начислените лихви и/или глоби или че те са разсрочени, отсрочени или обезпечени;</w:t>
      </w:r>
    </w:p>
    <w:p w:rsidR="00790651" w:rsidRPr="00D223C5" w:rsidRDefault="00790651" w:rsidP="00790651">
      <w:pPr>
        <w:numPr>
          <w:ilvl w:val="0"/>
          <w:numId w:val="1"/>
        </w:numPr>
        <w:tabs>
          <w:tab w:val="left" w:pos="913"/>
        </w:tabs>
        <w:ind w:left="20" w:right="20" w:firstLine="720"/>
        <w:jc w:val="both"/>
        <w:rPr>
          <w:rFonts w:eastAsia="Arial Unicode MS"/>
          <w:sz w:val="28"/>
          <w:szCs w:val="28"/>
        </w:rPr>
      </w:pPr>
      <w:r w:rsidRPr="00D223C5">
        <w:rPr>
          <w:rFonts w:eastAsia="Arial Unicode MS"/>
          <w:sz w:val="28"/>
          <w:szCs w:val="28"/>
        </w:rPr>
        <w:t>че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790651" w:rsidRPr="00D223C5" w:rsidRDefault="00790651" w:rsidP="00790651">
      <w:pPr>
        <w:numPr>
          <w:ilvl w:val="0"/>
          <w:numId w:val="1"/>
        </w:numPr>
        <w:tabs>
          <w:tab w:val="left" w:pos="916"/>
        </w:tabs>
        <w:ind w:left="20" w:right="20" w:firstLine="720"/>
        <w:jc w:val="both"/>
        <w:rPr>
          <w:rFonts w:eastAsia="Arial Unicode MS"/>
          <w:sz w:val="28"/>
          <w:szCs w:val="28"/>
        </w:rPr>
      </w:pPr>
      <w:r w:rsidRPr="00D223C5">
        <w:rPr>
          <w:rFonts w:eastAsia="Arial Unicode MS"/>
          <w:sz w:val="28"/>
          <w:szCs w:val="28"/>
        </w:rPr>
        <w:t>че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790651" w:rsidRPr="00D223C5" w:rsidRDefault="00790651" w:rsidP="00790651">
      <w:pPr>
        <w:ind w:left="20" w:right="20" w:firstLine="720"/>
        <w:jc w:val="both"/>
        <w:rPr>
          <w:rFonts w:eastAsia="Arial Unicode MS"/>
          <w:sz w:val="28"/>
          <w:szCs w:val="28"/>
        </w:rPr>
      </w:pPr>
      <w:r w:rsidRPr="00D223C5">
        <w:rPr>
          <w:rFonts w:eastAsia="Arial Unicode MS"/>
          <w:sz w:val="28"/>
          <w:szCs w:val="28"/>
        </w:rPr>
        <w:t>Основанията за отстраняване се прилагат до изтичане на сроковете посочени в чл. 57, ал. 3 от ЗОП.</w:t>
      </w:r>
    </w:p>
    <w:p w:rsidR="00790651" w:rsidRPr="00D223C5" w:rsidRDefault="001376E3" w:rsidP="00790651">
      <w:pPr>
        <w:ind w:left="20" w:right="20" w:firstLine="720"/>
        <w:jc w:val="both"/>
        <w:rPr>
          <w:rFonts w:eastAsia="Arial Unicode MS"/>
          <w:sz w:val="28"/>
          <w:szCs w:val="28"/>
        </w:rPr>
      </w:pPr>
      <w:r>
        <w:rPr>
          <w:rFonts w:eastAsia="Arial Unicode MS"/>
          <w:sz w:val="28"/>
          <w:szCs w:val="28"/>
        </w:rPr>
        <w:t>8</w:t>
      </w:r>
      <w:r w:rsidR="00790651" w:rsidRPr="00D223C5">
        <w:rPr>
          <w:rFonts w:eastAsia="Arial Unicode MS"/>
          <w:sz w:val="28"/>
          <w:szCs w:val="28"/>
        </w:rPr>
        <w:t>. Когато при изпълнение на поръчката участникът ще ползва подизпълнители или капацитета на трети лица за тях не трябва да са налице основанията за отс</w:t>
      </w:r>
      <w:r w:rsidR="00790651">
        <w:rPr>
          <w:rFonts w:eastAsia="Arial Unicode MS"/>
          <w:sz w:val="28"/>
          <w:szCs w:val="28"/>
        </w:rPr>
        <w:t xml:space="preserve">траняване от процедурата по т. </w:t>
      </w:r>
      <w:r w:rsidR="00E20713">
        <w:rPr>
          <w:rFonts w:eastAsia="Arial Unicode MS"/>
          <w:sz w:val="28"/>
          <w:szCs w:val="28"/>
        </w:rPr>
        <w:t>4</w:t>
      </w:r>
      <w:r w:rsidR="00790651" w:rsidRPr="00D223C5">
        <w:rPr>
          <w:rFonts w:eastAsia="Arial Unicode MS"/>
          <w:sz w:val="28"/>
          <w:szCs w:val="28"/>
        </w:rPr>
        <w:t>.</w:t>
      </w:r>
    </w:p>
    <w:p w:rsidR="00790651" w:rsidRPr="00D223C5" w:rsidRDefault="00790651" w:rsidP="00790651">
      <w:pPr>
        <w:tabs>
          <w:tab w:val="left" w:pos="709"/>
        </w:tabs>
        <w:ind w:right="20"/>
        <w:jc w:val="both"/>
        <w:rPr>
          <w:rFonts w:eastAsia="Arial Unicode MS"/>
          <w:sz w:val="28"/>
          <w:szCs w:val="28"/>
        </w:rPr>
      </w:pPr>
      <w:r>
        <w:rPr>
          <w:rFonts w:eastAsia="Arial Unicode MS"/>
          <w:sz w:val="28"/>
          <w:szCs w:val="28"/>
        </w:rPr>
        <w:tab/>
      </w:r>
      <w:r w:rsidR="001376E3">
        <w:rPr>
          <w:rFonts w:eastAsia="Arial Unicode MS"/>
          <w:sz w:val="28"/>
          <w:szCs w:val="28"/>
        </w:rPr>
        <w:t>9</w:t>
      </w:r>
      <w:r w:rsidRPr="00D223C5">
        <w:rPr>
          <w:rFonts w:eastAsia="Arial Unicode MS"/>
          <w:sz w:val="28"/>
          <w:szCs w:val="28"/>
        </w:rPr>
        <w:t>. Лице, което участва в обединение или е дало съгласие да бъде подизпълнител на друг участник, не може да подава самостоятелна оферта.</w:t>
      </w:r>
    </w:p>
    <w:p w:rsidR="00790651" w:rsidRPr="00D223C5" w:rsidRDefault="00790651" w:rsidP="00790651">
      <w:pPr>
        <w:tabs>
          <w:tab w:val="left" w:pos="709"/>
        </w:tabs>
        <w:ind w:right="20"/>
        <w:jc w:val="both"/>
        <w:rPr>
          <w:rFonts w:eastAsia="Arial Unicode MS"/>
          <w:sz w:val="28"/>
          <w:szCs w:val="28"/>
        </w:rPr>
      </w:pPr>
      <w:r>
        <w:rPr>
          <w:rFonts w:eastAsia="Arial Unicode MS"/>
          <w:sz w:val="28"/>
          <w:szCs w:val="28"/>
        </w:rPr>
        <w:tab/>
      </w:r>
      <w:r w:rsidR="001376E3">
        <w:rPr>
          <w:rFonts w:eastAsia="Arial Unicode MS"/>
          <w:sz w:val="28"/>
          <w:szCs w:val="28"/>
        </w:rPr>
        <w:t>10</w:t>
      </w:r>
      <w:r w:rsidRPr="00D223C5">
        <w:rPr>
          <w:rFonts w:eastAsia="Arial Unicode MS"/>
          <w:sz w:val="28"/>
          <w:szCs w:val="28"/>
        </w:rPr>
        <w:t>. В процедура за възлагане на обществена поръчка едно физическо или юридическо лице може да участва само в едно обединение.</w:t>
      </w:r>
    </w:p>
    <w:p w:rsidR="00790651" w:rsidRPr="00D223C5" w:rsidRDefault="001376E3" w:rsidP="00790651">
      <w:pPr>
        <w:tabs>
          <w:tab w:val="left" w:pos="709"/>
        </w:tabs>
        <w:ind w:right="20" w:firstLine="709"/>
        <w:jc w:val="both"/>
        <w:rPr>
          <w:rFonts w:eastAsia="Arial Unicode MS"/>
          <w:sz w:val="28"/>
          <w:szCs w:val="28"/>
        </w:rPr>
      </w:pPr>
      <w:r>
        <w:rPr>
          <w:rFonts w:eastAsia="Arial Unicode MS"/>
          <w:sz w:val="28"/>
          <w:szCs w:val="28"/>
        </w:rPr>
        <w:t>10</w:t>
      </w:r>
      <w:r w:rsidR="00790651" w:rsidRPr="00D223C5">
        <w:rPr>
          <w:rFonts w:eastAsia="Arial Unicode MS"/>
          <w:sz w:val="28"/>
          <w:szCs w:val="28"/>
        </w:rPr>
        <w:t>.1. Участниците в обединението от физически и/или юридически лица следва да определят партньор, който да представлява обединението пред възложителя за настоящата обществена поръчка.</w:t>
      </w:r>
    </w:p>
    <w:p w:rsidR="00790651" w:rsidRPr="00D223C5" w:rsidRDefault="001376E3" w:rsidP="00790651">
      <w:pPr>
        <w:tabs>
          <w:tab w:val="left" w:pos="1244"/>
        </w:tabs>
        <w:ind w:right="20" w:firstLine="709"/>
        <w:jc w:val="both"/>
        <w:rPr>
          <w:rFonts w:eastAsia="Arial Unicode MS"/>
          <w:sz w:val="28"/>
          <w:szCs w:val="28"/>
        </w:rPr>
      </w:pPr>
      <w:r>
        <w:rPr>
          <w:rFonts w:eastAsia="Arial Unicode MS"/>
          <w:sz w:val="28"/>
          <w:szCs w:val="28"/>
        </w:rPr>
        <w:t>10</w:t>
      </w:r>
      <w:r w:rsidR="00790651" w:rsidRPr="00D223C5">
        <w:rPr>
          <w:rFonts w:eastAsia="Arial Unicode MS"/>
          <w:sz w:val="28"/>
          <w:szCs w:val="28"/>
        </w:rPr>
        <w:t>.2.</w:t>
      </w:r>
      <w:r w:rsidR="00790651">
        <w:rPr>
          <w:rFonts w:eastAsia="Arial Unicode MS"/>
          <w:sz w:val="28"/>
          <w:szCs w:val="28"/>
        </w:rPr>
        <w:t xml:space="preserve"> </w:t>
      </w:r>
      <w:r w:rsidR="00790651" w:rsidRPr="00D223C5">
        <w:rPr>
          <w:rFonts w:eastAsia="Arial Unicode MS"/>
          <w:sz w:val="28"/>
          <w:szCs w:val="28"/>
        </w:rPr>
        <w:t>При изпълнението на обществената поръчка участниците в обединението отговарят солидарно.</w:t>
      </w:r>
    </w:p>
    <w:p w:rsidR="00790651" w:rsidRPr="00D223C5" w:rsidRDefault="00790651" w:rsidP="00790651">
      <w:pPr>
        <w:tabs>
          <w:tab w:val="left" w:pos="1244"/>
        </w:tabs>
        <w:ind w:right="20"/>
        <w:jc w:val="both"/>
        <w:rPr>
          <w:rFonts w:eastAsia="Arial Unicode MS"/>
          <w:sz w:val="28"/>
          <w:szCs w:val="28"/>
        </w:rPr>
      </w:pPr>
      <w:r>
        <w:rPr>
          <w:rFonts w:eastAsia="Arial Unicode MS"/>
          <w:sz w:val="28"/>
          <w:szCs w:val="28"/>
        </w:rPr>
        <w:t xml:space="preserve">          </w:t>
      </w:r>
      <w:r w:rsidR="006C46CD">
        <w:rPr>
          <w:rFonts w:eastAsia="Arial Unicode MS"/>
          <w:sz w:val="28"/>
          <w:szCs w:val="28"/>
        </w:rPr>
        <w:t>1</w:t>
      </w:r>
      <w:r w:rsidR="001376E3">
        <w:rPr>
          <w:rFonts w:eastAsia="Arial Unicode MS"/>
          <w:sz w:val="28"/>
          <w:szCs w:val="28"/>
        </w:rPr>
        <w:t>1</w:t>
      </w:r>
      <w:r>
        <w:rPr>
          <w:rFonts w:eastAsia="Arial Unicode MS"/>
          <w:sz w:val="28"/>
          <w:szCs w:val="28"/>
        </w:rPr>
        <w:t xml:space="preserve">. </w:t>
      </w:r>
      <w:r w:rsidRPr="00D223C5">
        <w:rPr>
          <w:rFonts w:eastAsia="Arial Unicode MS"/>
          <w:sz w:val="28"/>
          <w:szCs w:val="28"/>
        </w:rPr>
        <w:t>Клон на чуждестранно лице може да е самостоятелен участник в обществената поръчка ако може самостоятелно да подава оферти и да сключва договори съобразно законодателството на държавата, в която е установен.</w:t>
      </w:r>
    </w:p>
    <w:p w:rsidR="00790651" w:rsidRPr="00D223C5" w:rsidRDefault="00790651" w:rsidP="00790651">
      <w:pPr>
        <w:tabs>
          <w:tab w:val="left" w:pos="1193"/>
        </w:tabs>
        <w:ind w:right="20"/>
        <w:jc w:val="both"/>
        <w:rPr>
          <w:rFonts w:eastAsia="Arial Unicode MS"/>
          <w:b/>
          <w:bCs/>
          <w:sz w:val="28"/>
          <w:szCs w:val="28"/>
        </w:rPr>
      </w:pPr>
    </w:p>
    <w:p w:rsidR="00790651" w:rsidRPr="00DB15BE" w:rsidRDefault="00790651" w:rsidP="00790651">
      <w:pPr>
        <w:tabs>
          <w:tab w:val="left" w:pos="720"/>
          <w:tab w:val="left" w:pos="1279"/>
        </w:tabs>
        <w:jc w:val="both"/>
        <w:rPr>
          <w:rFonts w:eastAsia="Arial Unicode MS"/>
          <w:b/>
          <w:bCs/>
          <w:sz w:val="28"/>
          <w:szCs w:val="28"/>
        </w:rPr>
      </w:pPr>
      <w:r>
        <w:rPr>
          <w:rFonts w:eastAsia="Arial Unicode MS"/>
          <w:b/>
          <w:sz w:val="28"/>
          <w:szCs w:val="28"/>
        </w:rPr>
        <w:tab/>
      </w:r>
      <w:r w:rsidRPr="00DF51A1">
        <w:rPr>
          <w:rFonts w:eastAsia="Arial Unicode MS"/>
          <w:b/>
          <w:sz w:val="28"/>
          <w:szCs w:val="28"/>
        </w:rPr>
        <w:t>V.</w:t>
      </w:r>
      <w:r w:rsidRPr="00DF51A1">
        <w:rPr>
          <w:rFonts w:eastAsia="Arial Unicode MS"/>
          <w:sz w:val="28"/>
          <w:szCs w:val="28"/>
        </w:rPr>
        <w:t xml:space="preserve"> </w:t>
      </w:r>
      <w:r w:rsidRPr="00DF51A1">
        <w:rPr>
          <w:rFonts w:eastAsia="Arial Unicode MS"/>
          <w:b/>
          <w:bCs/>
          <w:sz w:val="28"/>
          <w:szCs w:val="28"/>
        </w:rPr>
        <w:t>Информация относно личното състояние и критериите за подбор. Доказателства</w:t>
      </w:r>
      <w:bookmarkEnd w:id="1"/>
      <w:r w:rsidRPr="00DB15BE">
        <w:rPr>
          <w:rFonts w:eastAsia="Arial Unicode MS"/>
          <w:b/>
          <w:bCs/>
          <w:sz w:val="28"/>
          <w:szCs w:val="28"/>
        </w:rPr>
        <w:t xml:space="preserve"> </w:t>
      </w:r>
    </w:p>
    <w:p w:rsidR="00790651" w:rsidRPr="00DB15BE" w:rsidRDefault="00790651" w:rsidP="00790651">
      <w:pPr>
        <w:ind w:left="120" w:firstLine="680"/>
        <w:jc w:val="both"/>
        <w:rPr>
          <w:rFonts w:eastAsia="Arial Unicode MS"/>
          <w:b/>
          <w:sz w:val="28"/>
          <w:szCs w:val="28"/>
        </w:rPr>
      </w:pPr>
      <w:r w:rsidRPr="00DB15BE">
        <w:rPr>
          <w:rFonts w:eastAsia="Arial Unicode MS"/>
          <w:b/>
          <w:sz w:val="28"/>
          <w:szCs w:val="28"/>
        </w:rPr>
        <w:t>1. Единен европейски документ за обществени поръчки (ЕЕДОП)</w:t>
      </w:r>
    </w:p>
    <w:p w:rsidR="00790651" w:rsidRPr="00DB15BE" w:rsidRDefault="00790651" w:rsidP="00790651">
      <w:pPr>
        <w:ind w:left="120" w:right="20" w:firstLine="680"/>
        <w:jc w:val="both"/>
        <w:rPr>
          <w:rFonts w:eastAsia="Arial Unicode MS"/>
          <w:color w:val="0066CC"/>
          <w:sz w:val="28"/>
          <w:szCs w:val="28"/>
          <w:u w:val="single"/>
          <w:lang w:eastAsia="en-US"/>
        </w:rPr>
      </w:pPr>
      <w:r w:rsidRPr="00DB15BE">
        <w:rPr>
          <w:rFonts w:eastAsia="Arial Unicode MS"/>
          <w:sz w:val="28"/>
          <w:szCs w:val="28"/>
        </w:rPr>
        <w:t xml:space="preserve">Участникът декларира липсата на основанията </w:t>
      </w:r>
      <w:r>
        <w:rPr>
          <w:rFonts w:eastAsia="Arial Unicode MS"/>
          <w:sz w:val="28"/>
          <w:szCs w:val="28"/>
        </w:rPr>
        <w:t xml:space="preserve">за отстраняване, посочени в т. </w:t>
      </w:r>
      <w:r w:rsidR="00E20713">
        <w:rPr>
          <w:rFonts w:eastAsia="Arial Unicode MS"/>
          <w:sz w:val="28"/>
          <w:szCs w:val="28"/>
        </w:rPr>
        <w:t>4</w:t>
      </w:r>
      <w:r>
        <w:rPr>
          <w:rFonts w:eastAsia="Arial Unicode MS"/>
          <w:sz w:val="28"/>
          <w:szCs w:val="28"/>
        </w:rPr>
        <w:t>.1 до т.</w:t>
      </w:r>
      <w:r w:rsidR="00E20713">
        <w:rPr>
          <w:rFonts w:eastAsia="Arial Unicode MS"/>
          <w:sz w:val="28"/>
          <w:szCs w:val="28"/>
        </w:rPr>
        <w:t>4</w:t>
      </w:r>
      <w:r w:rsidRPr="00DB15BE">
        <w:rPr>
          <w:rFonts w:eastAsia="Arial Unicode MS"/>
          <w:sz w:val="28"/>
          <w:szCs w:val="28"/>
        </w:rPr>
        <w:t xml:space="preserve">.10 вкл. и съответствието с поставените в раздел </w:t>
      </w:r>
      <w:r>
        <w:rPr>
          <w:rFonts w:eastAsia="Arial Unicode MS"/>
          <w:sz w:val="28"/>
          <w:szCs w:val="28"/>
          <w:lang w:val="en-US" w:eastAsia="en-US"/>
        </w:rPr>
        <w:t>IV</w:t>
      </w:r>
      <w:r w:rsidRPr="00DB15BE">
        <w:rPr>
          <w:rFonts w:eastAsia="Arial Unicode MS"/>
          <w:sz w:val="28"/>
          <w:szCs w:val="28"/>
          <w:lang w:val="en-US" w:eastAsia="en-US"/>
        </w:rPr>
        <w:t xml:space="preserve">, </w:t>
      </w:r>
      <w:r w:rsidRPr="00DB15BE">
        <w:rPr>
          <w:rFonts w:eastAsia="Arial Unicode MS"/>
          <w:sz w:val="28"/>
          <w:szCs w:val="28"/>
        </w:rPr>
        <w:t>т. 1</w:t>
      </w:r>
      <w:r w:rsidR="00710DEF">
        <w:rPr>
          <w:rFonts w:eastAsia="Arial Unicode MS"/>
          <w:sz w:val="28"/>
          <w:szCs w:val="28"/>
        </w:rPr>
        <w:t>, т.2 и т.3</w:t>
      </w:r>
      <w:r w:rsidRPr="00DB15BE">
        <w:rPr>
          <w:rFonts w:eastAsia="Arial Unicode MS"/>
          <w:sz w:val="28"/>
          <w:szCs w:val="28"/>
        </w:rPr>
        <w:t xml:space="preserve"> </w:t>
      </w:r>
      <w:r>
        <w:rPr>
          <w:rFonts w:eastAsia="Arial Unicode MS"/>
          <w:sz w:val="28"/>
          <w:szCs w:val="28"/>
        </w:rPr>
        <w:t>критерий</w:t>
      </w:r>
      <w:r w:rsidRPr="00DB15BE">
        <w:rPr>
          <w:rFonts w:eastAsia="Arial Unicode MS"/>
          <w:sz w:val="28"/>
          <w:szCs w:val="28"/>
        </w:rPr>
        <w:t xml:space="preserve"> за подбор, чрез представяне на попълнен и подписан Единен европейски документ за обществени поръчки (ЕЕДОП) (Приложение № 1 към настоящата </w:t>
      </w:r>
      <w:r>
        <w:rPr>
          <w:rFonts w:eastAsia="Arial Unicode MS"/>
          <w:sz w:val="28"/>
          <w:szCs w:val="28"/>
        </w:rPr>
        <w:t>покана</w:t>
      </w:r>
      <w:r w:rsidRPr="00DB15BE">
        <w:rPr>
          <w:rFonts w:eastAsia="Arial Unicode MS"/>
          <w:sz w:val="28"/>
          <w:szCs w:val="28"/>
        </w:rPr>
        <w:t xml:space="preserve">). Същият е достъпен в електронен вариант на профила на купувача на адрес: </w:t>
      </w:r>
      <w:hyperlink r:id="rId10" w:history="1">
        <w:r w:rsidRPr="00DB15BE">
          <w:rPr>
            <w:rFonts w:eastAsia="Arial Unicode MS"/>
            <w:color w:val="0000FF"/>
            <w:sz w:val="28"/>
            <w:szCs w:val="28"/>
            <w:u w:val="single"/>
            <w:lang w:val="en-US" w:eastAsia="en-US"/>
          </w:rPr>
          <w:t>http://www.militaryclubs.bg/node/23</w:t>
        </w:r>
      </w:hyperlink>
      <w:r w:rsidRPr="00DB15BE">
        <w:rPr>
          <w:rFonts w:eastAsia="Arial Unicode MS"/>
          <w:color w:val="0066CC"/>
          <w:sz w:val="28"/>
          <w:szCs w:val="28"/>
          <w:u w:val="single"/>
          <w:lang w:eastAsia="en-US"/>
        </w:rPr>
        <w:t>.</w:t>
      </w:r>
    </w:p>
    <w:p w:rsidR="00790651" w:rsidRPr="00DB15BE" w:rsidRDefault="00790651" w:rsidP="00790651">
      <w:pPr>
        <w:ind w:left="120" w:right="20" w:firstLine="680"/>
        <w:jc w:val="both"/>
        <w:rPr>
          <w:rFonts w:eastAsia="Arial Unicode MS"/>
          <w:sz w:val="28"/>
          <w:szCs w:val="28"/>
          <w:lang w:eastAsia="en-US"/>
        </w:rPr>
      </w:pPr>
      <w:r w:rsidRPr="00DB15BE">
        <w:rPr>
          <w:rFonts w:eastAsia="Arial Unicode MS"/>
          <w:sz w:val="28"/>
          <w:szCs w:val="28"/>
        </w:rPr>
        <w:t xml:space="preserve">При промяна в декларираните данни, по отношение липсата на основанията </w:t>
      </w:r>
      <w:r>
        <w:rPr>
          <w:rFonts w:eastAsia="Arial Unicode MS"/>
          <w:sz w:val="28"/>
          <w:szCs w:val="28"/>
        </w:rPr>
        <w:t xml:space="preserve">за отстраняване, посочени в т. </w:t>
      </w:r>
      <w:r w:rsidR="00710DEF">
        <w:rPr>
          <w:rFonts w:eastAsia="Arial Unicode MS"/>
          <w:sz w:val="28"/>
          <w:szCs w:val="28"/>
        </w:rPr>
        <w:t>4</w:t>
      </w:r>
      <w:r>
        <w:rPr>
          <w:rFonts w:eastAsia="Arial Unicode MS"/>
          <w:sz w:val="28"/>
          <w:szCs w:val="28"/>
        </w:rPr>
        <w:t xml:space="preserve">.1 до т. </w:t>
      </w:r>
      <w:r w:rsidR="00710DEF">
        <w:rPr>
          <w:rFonts w:eastAsia="Arial Unicode MS"/>
          <w:sz w:val="28"/>
          <w:szCs w:val="28"/>
        </w:rPr>
        <w:t>4</w:t>
      </w:r>
      <w:r w:rsidRPr="00DB15BE">
        <w:rPr>
          <w:rFonts w:eastAsia="Arial Unicode MS"/>
          <w:sz w:val="28"/>
          <w:szCs w:val="28"/>
        </w:rPr>
        <w:t>.10 вкл., участниците са длъжни да уведомят писмено Възложителя в тридневен срок от настъпването на промяната.</w:t>
      </w:r>
    </w:p>
    <w:p w:rsidR="00790651" w:rsidRPr="00DB15BE" w:rsidRDefault="00790651" w:rsidP="00790651">
      <w:pPr>
        <w:ind w:left="120" w:right="20" w:firstLine="680"/>
        <w:jc w:val="both"/>
        <w:rPr>
          <w:rFonts w:eastAsia="Arial Unicode MS"/>
          <w:sz w:val="28"/>
          <w:szCs w:val="28"/>
        </w:rPr>
      </w:pPr>
      <w:r w:rsidRPr="00DB15BE">
        <w:rPr>
          <w:rFonts w:eastAsia="Arial Unicode MS"/>
          <w:sz w:val="28"/>
          <w:szCs w:val="28"/>
        </w:rPr>
        <w:t>Единният европейски документ за обществени поръчки съдържа следните части:</w:t>
      </w:r>
    </w:p>
    <w:p w:rsidR="00790651" w:rsidRPr="00DB15BE" w:rsidRDefault="00790651" w:rsidP="00790651">
      <w:pPr>
        <w:ind w:left="120" w:firstLine="680"/>
        <w:jc w:val="both"/>
        <w:rPr>
          <w:rFonts w:eastAsia="Arial Unicode MS"/>
          <w:sz w:val="28"/>
          <w:szCs w:val="28"/>
        </w:rPr>
      </w:pPr>
      <w:r w:rsidRPr="00DB15BE">
        <w:rPr>
          <w:rFonts w:eastAsia="Arial Unicode MS"/>
          <w:sz w:val="28"/>
          <w:szCs w:val="28"/>
        </w:rPr>
        <w:t>Част I. Информация за процедурата за възлагане на обществената</w:t>
      </w:r>
    </w:p>
    <w:p w:rsidR="00790651" w:rsidRPr="00DB15BE" w:rsidRDefault="00790651" w:rsidP="00790651">
      <w:pPr>
        <w:ind w:left="120" w:firstLine="680"/>
        <w:jc w:val="both"/>
        <w:rPr>
          <w:rFonts w:eastAsia="Arial Unicode MS"/>
          <w:sz w:val="28"/>
          <w:szCs w:val="28"/>
        </w:rPr>
      </w:pPr>
      <w:r w:rsidRPr="00DB15BE">
        <w:rPr>
          <w:rFonts w:eastAsia="Arial Unicode MS"/>
          <w:sz w:val="28"/>
          <w:szCs w:val="28"/>
        </w:rPr>
        <w:t>поръчка и за възлагащия орган или за възложителя</w:t>
      </w:r>
    </w:p>
    <w:p w:rsidR="00A80D83" w:rsidRDefault="00790651" w:rsidP="00A80D83">
      <w:pPr>
        <w:ind w:left="860" w:right="2640"/>
        <w:rPr>
          <w:rFonts w:eastAsia="Arial Unicode MS"/>
          <w:sz w:val="28"/>
          <w:szCs w:val="28"/>
        </w:rPr>
      </w:pPr>
      <w:r w:rsidRPr="00DB15BE">
        <w:rPr>
          <w:rFonts w:eastAsia="Arial Unicode MS"/>
          <w:sz w:val="28"/>
          <w:szCs w:val="28"/>
        </w:rPr>
        <w:t xml:space="preserve">Част </w:t>
      </w:r>
      <w:r w:rsidR="00A80D83">
        <w:rPr>
          <w:rFonts w:eastAsia="Arial Unicode MS"/>
          <w:sz w:val="28"/>
          <w:szCs w:val="28"/>
        </w:rPr>
        <w:t>II. Информация за икономическия</w:t>
      </w:r>
    </w:p>
    <w:p w:rsidR="00790651" w:rsidRDefault="00790651" w:rsidP="00A80D83">
      <w:pPr>
        <w:ind w:left="860" w:right="2640"/>
        <w:rPr>
          <w:rFonts w:eastAsia="Arial Unicode MS"/>
          <w:sz w:val="28"/>
          <w:szCs w:val="28"/>
        </w:rPr>
      </w:pPr>
      <w:r w:rsidRPr="00DB15BE">
        <w:rPr>
          <w:rFonts w:eastAsia="Arial Unicode MS"/>
          <w:sz w:val="28"/>
          <w:szCs w:val="28"/>
        </w:rPr>
        <w:t xml:space="preserve">оператор </w:t>
      </w:r>
    </w:p>
    <w:p w:rsidR="00790651" w:rsidRPr="00DB15BE" w:rsidRDefault="00790651" w:rsidP="00790651">
      <w:pPr>
        <w:ind w:left="860" w:right="2640"/>
        <w:rPr>
          <w:rFonts w:eastAsia="Arial Unicode MS"/>
          <w:sz w:val="28"/>
          <w:szCs w:val="28"/>
        </w:rPr>
      </w:pPr>
      <w:r w:rsidRPr="00DB15BE">
        <w:rPr>
          <w:rFonts w:eastAsia="Arial Unicode MS"/>
          <w:sz w:val="28"/>
          <w:szCs w:val="28"/>
        </w:rPr>
        <w:t xml:space="preserve">Част III. Основания за изключване </w:t>
      </w:r>
    </w:p>
    <w:p w:rsidR="00790651" w:rsidRPr="00DB15BE" w:rsidRDefault="00790651" w:rsidP="00790651">
      <w:pPr>
        <w:ind w:left="860" w:right="2640"/>
        <w:rPr>
          <w:rFonts w:eastAsia="Arial Unicode MS"/>
          <w:sz w:val="28"/>
          <w:szCs w:val="28"/>
        </w:rPr>
      </w:pPr>
      <w:r w:rsidRPr="00DB15BE">
        <w:rPr>
          <w:rFonts w:eastAsia="Arial Unicode MS"/>
          <w:sz w:val="28"/>
          <w:szCs w:val="28"/>
        </w:rPr>
        <w:t>Част IV. Критерии за подбор</w:t>
      </w:r>
    </w:p>
    <w:p w:rsidR="00790651" w:rsidRPr="00DB15BE" w:rsidRDefault="00790651" w:rsidP="00790651">
      <w:pPr>
        <w:ind w:right="20" w:firstLine="860"/>
        <w:rPr>
          <w:rFonts w:eastAsia="Arial Unicode MS"/>
          <w:sz w:val="28"/>
          <w:szCs w:val="28"/>
        </w:rPr>
      </w:pPr>
      <w:r w:rsidRPr="00DB15BE">
        <w:rPr>
          <w:rFonts w:eastAsia="Arial Unicode MS"/>
          <w:sz w:val="28"/>
          <w:szCs w:val="28"/>
        </w:rPr>
        <w:t xml:space="preserve">Част V. Намаляване на броя на квалифицираните кандидати </w:t>
      </w:r>
    </w:p>
    <w:p w:rsidR="00790651" w:rsidRPr="00DB15BE" w:rsidRDefault="00790651" w:rsidP="00790651">
      <w:pPr>
        <w:ind w:right="20" w:firstLine="860"/>
        <w:rPr>
          <w:rFonts w:eastAsia="Arial Unicode MS"/>
          <w:sz w:val="28"/>
          <w:szCs w:val="28"/>
        </w:rPr>
      </w:pPr>
      <w:r w:rsidRPr="00DB15BE">
        <w:rPr>
          <w:rFonts w:eastAsia="Arial Unicode MS"/>
          <w:sz w:val="28"/>
          <w:szCs w:val="28"/>
        </w:rPr>
        <w:t xml:space="preserve">Част VI. Заключителни положения </w:t>
      </w:r>
    </w:p>
    <w:p w:rsidR="00790651" w:rsidRPr="00DB15BE" w:rsidRDefault="00790651" w:rsidP="00790651">
      <w:pPr>
        <w:ind w:right="20" w:firstLine="860"/>
        <w:jc w:val="both"/>
        <w:rPr>
          <w:rFonts w:eastAsia="Arial Unicode MS"/>
          <w:b/>
          <w:sz w:val="28"/>
          <w:szCs w:val="28"/>
        </w:rPr>
      </w:pPr>
    </w:p>
    <w:p w:rsidR="00790651" w:rsidRPr="00DB15BE" w:rsidRDefault="00790651" w:rsidP="00790651">
      <w:pPr>
        <w:ind w:right="20" w:firstLine="860"/>
        <w:jc w:val="both"/>
        <w:rPr>
          <w:rFonts w:eastAsia="Arial Unicode MS"/>
          <w:b/>
          <w:sz w:val="28"/>
          <w:szCs w:val="28"/>
        </w:rPr>
      </w:pPr>
      <w:r w:rsidRPr="00DB15BE">
        <w:rPr>
          <w:rFonts w:eastAsia="Arial Unicode MS"/>
          <w:b/>
          <w:sz w:val="28"/>
          <w:szCs w:val="28"/>
        </w:rPr>
        <w:t>Отделните части на ЕЕДОП се попълват от участника в обществената поръчка при спазване на следните указания:</w:t>
      </w:r>
    </w:p>
    <w:p w:rsidR="00790651" w:rsidRPr="00DB15BE" w:rsidRDefault="00790651" w:rsidP="00790651">
      <w:pPr>
        <w:tabs>
          <w:tab w:val="left" w:pos="1033"/>
        </w:tabs>
        <w:ind w:right="20" w:firstLine="720"/>
        <w:jc w:val="both"/>
        <w:rPr>
          <w:rFonts w:eastAsia="Arial Unicode MS"/>
          <w:sz w:val="28"/>
          <w:szCs w:val="28"/>
        </w:rPr>
      </w:pPr>
      <w:r w:rsidRPr="00DB15BE">
        <w:rPr>
          <w:rFonts w:eastAsia="Arial Unicode MS"/>
          <w:sz w:val="28"/>
          <w:szCs w:val="28"/>
        </w:rPr>
        <w:t>а)</w:t>
      </w:r>
      <w:r w:rsidRPr="00DB15BE">
        <w:rPr>
          <w:rFonts w:eastAsia="Arial Unicode MS"/>
          <w:sz w:val="28"/>
          <w:szCs w:val="28"/>
        </w:rPr>
        <w:tab/>
        <w:t>в ЕЕДОП се предоставя информацията, изисквана от възложителя, и се посочват данни относно публичните регистри,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790651" w:rsidRPr="00DB15BE" w:rsidRDefault="00790651" w:rsidP="00790651">
      <w:pPr>
        <w:tabs>
          <w:tab w:val="left" w:pos="720"/>
        </w:tabs>
        <w:ind w:right="20"/>
        <w:jc w:val="both"/>
        <w:rPr>
          <w:rFonts w:eastAsia="Arial Unicode MS"/>
          <w:sz w:val="28"/>
          <w:szCs w:val="28"/>
        </w:rPr>
      </w:pPr>
      <w:r w:rsidRPr="00DB15BE">
        <w:rPr>
          <w:rFonts w:eastAsia="Arial Unicode MS"/>
          <w:sz w:val="28"/>
          <w:szCs w:val="28"/>
        </w:rPr>
        <w:tab/>
        <w:t>б) участник (икономически оператор),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ЕЕДОП.</w:t>
      </w:r>
    </w:p>
    <w:p w:rsidR="00790651" w:rsidRPr="00DB15BE" w:rsidRDefault="00790651" w:rsidP="00790651">
      <w:pPr>
        <w:tabs>
          <w:tab w:val="left" w:pos="1015"/>
        </w:tabs>
        <w:ind w:right="20" w:firstLine="720"/>
        <w:jc w:val="both"/>
        <w:rPr>
          <w:rFonts w:eastAsia="Arial Unicode MS"/>
          <w:sz w:val="28"/>
          <w:szCs w:val="28"/>
        </w:rPr>
      </w:pPr>
      <w:r w:rsidRPr="00DB15BE">
        <w:rPr>
          <w:rFonts w:eastAsia="Arial Unicode MS"/>
          <w:sz w:val="28"/>
          <w:szCs w:val="28"/>
        </w:rPr>
        <w:t>в)</w:t>
      </w:r>
      <w:r w:rsidRPr="00DB15BE">
        <w:rPr>
          <w:rFonts w:eastAsia="Arial Unicode MS"/>
          <w:sz w:val="28"/>
          <w:szCs w:val="28"/>
        </w:rPr>
        <w:tab/>
        <w:t>участник (икономически оператор), който участва самостоятелно, но ще ползва капацитета на едно или повече трети лица по отношение на критериите, свързани с икономическото и финансовото състояние, техническите способности и професионалната компетентност, представя попълнен отделен ЕЕДОП за всяко едно от третите лица.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w:t>
      </w:r>
    </w:p>
    <w:p w:rsidR="00790651" w:rsidRPr="00DB15BE" w:rsidRDefault="00790651" w:rsidP="00790651">
      <w:pPr>
        <w:tabs>
          <w:tab w:val="left" w:pos="360"/>
        </w:tabs>
        <w:ind w:right="20"/>
        <w:jc w:val="both"/>
        <w:rPr>
          <w:rFonts w:eastAsia="Arial Unicode MS"/>
          <w:sz w:val="28"/>
          <w:szCs w:val="28"/>
        </w:rPr>
      </w:pPr>
      <w:r w:rsidRPr="00DB15BE">
        <w:rPr>
          <w:rFonts w:eastAsia="Arial Unicode MS"/>
          <w:sz w:val="28"/>
          <w:szCs w:val="28"/>
        </w:rPr>
        <w:tab/>
      </w:r>
      <w:r w:rsidRPr="00DB15BE">
        <w:rPr>
          <w:rFonts w:eastAsia="Arial Unicode MS"/>
          <w:sz w:val="28"/>
          <w:szCs w:val="28"/>
        </w:rPr>
        <w:tab/>
        <w:t>г) участник (икономически оператор), който участва самостоятелно, но ще ползва един или повече подизпълнители, представя попълнен отделен ЕЕДОП за всеки един от подизпълнителите. Подизпълнителите трябва да отговарят на съответните критерии за подбор съобразно вида</w:t>
      </w:r>
      <w:r>
        <w:rPr>
          <w:rFonts w:eastAsia="Arial Unicode MS"/>
          <w:sz w:val="28"/>
          <w:szCs w:val="28"/>
        </w:rPr>
        <w:t xml:space="preserve"> </w:t>
      </w:r>
      <w:r w:rsidRPr="00DB15BE">
        <w:rPr>
          <w:rFonts w:eastAsia="Arial Unicode MS"/>
          <w:sz w:val="28"/>
          <w:szCs w:val="28"/>
        </w:rPr>
        <w:t>и дела от поръчката, който ще изпълняват, и за тях не следва да са налице основания за отстраняване от процедурата.</w:t>
      </w:r>
    </w:p>
    <w:p w:rsidR="00790651" w:rsidRPr="00DB15BE" w:rsidRDefault="00790651" w:rsidP="00790651">
      <w:pPr>
        <w:tabs>
          <w:tab w:val="left" w:pos="378"/>
        </w:tabs>
        <w:ind w:right="20"/>
        <w:jc w:val="both"/>
        <w:rPr>
          <w:rFonts w:eastAsia="Arial Unicode MS"/>
          <w:sz w:val="28"/>
          <w:szCs w:val="28"/>
        </w:rPr>
      </w:pPr>
      <w:r w:rsidRPr="00DB15BE">
        <w:rPr>
          <w:rFonts w:eastAsia="Arial Unicode MS"/>
          <w:sz w:val="28"/>
          <w:szCs w:val="28"/>
        </w:rPr>
        <w:tab/>
      </w:r>
      <w:r w:rsidRPr="00DB15BE">
        <w:rPr>
          <w:rFonts w:eastAsia="Arial Unicode MS"/>
          <w:sz w:val="28"/>
          <w:szCs w:val="28"/>
        </w:rPr>
        <w:tab/>
        <w:t>д) когато в обществената поръчка участва обединение от физически и/или юридически лица, ЕЕДОП се представя за всяко едно от лицата, участващи в обединението.</w:t>
      </w:r>
    </w:p>
    <w:p w:rsidR="00790651" w:rsidRPr="00DB15BE" w:rsidRDefault="00790651" w:rsidP="00790651">
      <w:pPr>
        <w:tabs>
          <w:tab w:val="left" w:pos="367"/>
        </w:tabs>
        <w:ind w:right="20"/>
        <w:jc w:val="both"/>
        <w:rPr>
          <w:rFonts w:eastAsia="Arial Unicode MS"/>
          <w:sz w:val="28"/>
          <w:szCs w:val="28"/>
        </w:rPr>
      </w:pPr>
      <w:r w:rsidRPr="00DB15BE">
        <w:rPr>
          <w:rFonts w:eastAsia="Arial Unicode MS"/>
          <w:sz w:val="28"/>
          <w:szCs w:val="28"/>
        </w:rPr>
        <w:tab/>
      </w:r>
      <w:r w:rsidRPr="00DB15BE">
        <w:rPr>
          <w:rFonts w:eastAsia="Arial Unicode MS"/>
          <w:sz w:val="28"/>
          <w:szCs w:val="28"/>
        </w:rPr>
        <w:tab/>
        <w:t>е) когато изисква</w:t>
      </w:r>
      <w:r>
        <w:rPr>
          <w:rFonts w:eastAsia="Arial Unicode MS"/>
          <w:sz w:val="28"/>
          <w:szCs w:val="28"/>
        </w:rPr>
        <w:t xml:space="preserve">нията по т. </w:t>
      </w:r>
      <w:r w:rsidR="00710DEF">
        <w:rPr>
          <w:rFonts w:eastAsia="Arial Unicode MS"/>
          <w:sz w:val="28"/>
          <w:szCs w:val="28"/>
        </w:rPr>
        <w:t>4</w:t>
      </w:r>
      <w:r>
        <w:rPr>
          <w:rFonts w:eastAsia="Arial Unicode MS"/>
          <w:sz w:val="28"/>
          <w:szCs w:val="28"/>
        </w:rPr>
        <w:t xml:space="preserve">.1, т. </w:t>
      </w:r>
      <w:r w:rsidR="00710DEF">
        <w:rPr>
          <w:rFonts w:eastAsia="Arial Unicode MS"/>
          <w:sz w:val="28"/>
          <w:szCs w:val="28"/>
        </w:rPr>
        <w:t>4</w:t>
      </w:r>
      <w:r>
        <w:rPr>
          <w:rFonts w:eastAsia="Arial Unicode MS"/>
          <w:sz w:val="28"/>
          <w:szCs w:val="28"/>
        </w:rPr>
        <w:t>.2 и т.</w:t>
      </w:r>
      <w:r w:rsidR="00710DEF">
        <w:rPr>
          <w:rFonts w:eastAsia="Arial Unicode MS"/>
          <w:sz w:val="28"/>
          <w:szCs w:val="28"/>
        </w:rPr>
        <w:t>4</w:t>
      </w:r>
      <w:r w:rsidRPr="00DB15BE">
        <w:rPr>
          <w:rFonts w:eastAsia="Arial Unicode MS"/>
          <w:sz w:val="28"/>
          <w:szCs w:val="28"/>
        </w:rPr>
        <w:t xml:space="preserve">.7 от раздел </w:t>
      </w:r>
      <w:r>
        <w:rPr>
          <w:rFonts w:eastAsia="Arial Unicode MS"/>
          <w:sz w:val="28"/>
          <w:szCs w:val="28"/>
          <w:lang w:val="en-US" w:eastAsia="en-US"/>
        </w:rPr>
        <w:t>IV</w:t>
      </w:r>
      <w:r w:rsidRPr="00DB15BE">
        <w:rPr>
          <w:rFonts w:eastAsia="Arial Unicode MS"/>
          <w:sz w:val="28"/>
          <w:szCs w:val="28"/>
        </w:rPr>
        <w:t xml:space="preserve"> на настоящата </w:t>
      </w:r>
      <w:r>
        <w:rPr>
          <w:rFonts w:eastAsia="Arial Unicode MS"/>
          <w:sz w:val="28"/>
          <w:szCs w:val="28"/>
        </w:rPr>
        <w:t>покана</w:t>
      </w:r>
      <w:r w:rsidRPr="00DB15BE">
        <w:rPr>
          <w:rFonts w:eastAsia="Arial Unicode MS"/>
          <w:sz w:val="28"/>
          <w:szCs w:val="28"/>
        </w:rPr>
        <w:t xml:space="preserve"> се отнасят за повече от едно лице, всички лица подписват един и същ ЕЕДОП. В случай на различие в декларираните обстоятелства, свързани с личното състояние или при необходимост от защита на лич</w:t>
      </w:r>
      <w:r>
        <w:rPr>
          <w:rFonts w:eastAsia="Arial Unicode MS"/>
          <w:sz w:val="28"/>
          <w:szCs w:val="28"/>
        </w:rPr>
        <w:t xml:space="preserve">ните данни, информацията по т. </w:t>
      </w:r>
      <w:r w:rsidR="00710DEF">
        <w:rPr>
          <w:rFonts w:eastAsia="Arial Unicode MS"/>
          <w:sz w:val="28"/>
          <w:szCs w:val="28"/>
        </w:rPr>
        <w:t>4</w:t>
      </w:r>
      <w:r>
        <w:rPr>
          <w:rFonts w:eastAsia="Arial Unicode MS"/>
          <w:sz w:val="28"/>
          <w:szCs w:val="28"/>
        </w:rPr>
        <w:t>.1, т.</w:t>
      </w:r>
      <w:r w:rsidR="00710DEF">
        <w:rPr>
          <w:rFonts w:eastAsia="Arial Unicode MS"/>
          <w:sz w:val="28"/>
          <w:szCs w:val="28"/>
        </w:rPr>
        <w:t>4</w:t>
      </w:r>
      <w:r>
        <w:rPr>
          <w:rFonts w:eastAsia="Arial Unicode MS"/>
          <w:sz w:val="28"/>
          <w:szCs w:val="28"/>
        </w:rPr>
        <w:t xml:space="preserve">.2 и т. </w:t>
      </w:r>
      <w:r w:rsidR="00710DEF">
        <w:rPr>
          <w:rFonts w:eastAsia="Arial Unicode MS"/>
          <w:sz w:val="28"/>
          <w:szCs w:val="28"/>
        </w:rPr>
        <w:t>4</w:t>
      </w:r>
      <w:r w:rsidRPr="00DB15BE">
        <w:rPr>
          <w:rFonts w:eastAsia="Arial Unicode MS"/>
          <w:sz w:val="28"/>
          <w:szCs w:val="28"/>
        </w:rPr>
        <w:t>.7 от раздел II.А се попълва в отделен ЕЕДОП за всяко или за някое от тези лица. В този случай част IV от ЕЕДОП „Критерии за подбор” се попълва само в ЕЕДОП, подписан от лице, което може самостоятелно да представлява участника (икономическия оператор).</w:t>
      </w:r>
    </w:p>
    <w:p w:rsidR="00790651" w:rsidRPr="00DB15BE" w:rsidRDefault="00790651" w:rsidP="00790651">
      <w:pPr>
        <w:tabs>
          <w:tab w:val="left" w:pos="533"/>
        </w:tabs>
        <w:ind w:right="20"/>
        <w:jc w:val="both"/>
        <w:rPr>
          <w:rFonts w:eastAsia="Arial Unicode MS"/>
          <w:sz w:val="28"/>
          <w:szCs w:val="28"/>
        </w:rPr>
      </w:pPr>
      <w:r w:rsidRPr="00DB15BE">
        <w:rPr>
          <w:rFonts w:eastAsia="Arial Unicode MS"/>
          <w:sz w:val="28"/>
          <w:szCs w:val="28"/>
        </w:rPr>
        <w:tab/>
      </w:r>
      <w:r w:rsidRPr="00DB15BE">
        <w:rPr>
          <w:rFonts w:eastAsia="Arial Unicode MS"/>
          <w:sz w:val="28"/>
          <w:szCs w:val="28"/>
        </w:rPr>
        <w:tab/>
        <w:t xml:space="preserve">ж) когато за участник в обществената поръчка (икономически оператор) е налице някое от основанията </w:t>
      </w:r>
      <w:r>
        <w:rPr>
          <w:rFonts w:eastAsia="Arial Unicode MS"/>
          <w:sz w:val="28"/>
          <w:szCs w:val="28"/>
        </w:rPr>
        <w:t xml:space="preserve">за отстраняване, посочени в т. </w:t>
      </w:r>
      <w:r w:rsidR="00710DEF">
        <w:rPr>
          <w:rFonts w:eastAsia="Arial Unicode MS"/>
          <w:sz w:val="28"/>
          <w:szCs w:val="28"/>
        </w:rPr>
        <w:t>4</w:t>
      </w:r>
      <w:r>
        <w:rPr>
          <w:rFonts w:eastAsia="Arial Unicode MS"/>
          <w:sz w:val="28"/>
          <w:szCs w:val="28"/>
        </w:rPr>
        <w:t xml:space="preserve">.1 до т. </w:t>
      </w:r>
      <w:r w:rsidR="00710DEF">
        <w:rPr>
          <w:rFonts w:eastAsia="Arial Unicode MS"/>
          <w:sz w:val="28"/>
          <w:szCs w:val="28"/>
        </w:rPr>
        <w:t>4</w:t>
      </w:r>
      <w:r w:rsidRPr="00DB15BE">
        <w:rPr>
          <w:rFonts w:eastAsia="Arial Unicode MS"/>
          <w:sz w:val="28"/>
          <w:szCs w:val="28"/>
        </w:rPr>
        <w:t xml:space="preserve">.8 вкл. от раздел </w:t>
      </w:r>
      <w:r>
        <w:rPr>
          <w:rFonts w:eastAsia="Arial Unicode MS"/>
          <w:sz w:val="28"/>
          <w:szCs w:val="28"/>
          <w:lang w:val="en-US" w:eastAsia="en-US"/>
        </w:rPr>
        <w:t>IV</w:t>
      </w:r>
      <w:r w:rsidRPr="00DB15BE">
        <w:rPr>
          <w:rFonts w:eastAsia="Arial Unicode MS"/>
          <w:sz w:val="28"/>
          <w:szCs w:val="28"/>
        </w:rPr>
        <w:t xml:space="preserve"> на настоящата документация и преди подаване на офертата той е предприел мерки за доказване на надеждност съгласно чл. 56 ЗОП, тези мерки се описват в ЕЕДОП. Те се доказват като към ЕЕДОП се прилагат: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 и документ от съответния компетентен орган за потвърждение на описаните обстоятелства (вж. чл. 45, ал. 2 ППЗОП).</w:t>
      </w:r>
    </w:p>
    <w:p w:rsidR="00790651" w:rsidRPr="00DB15BE" w:rsidRDefault="00790651" w:rsidP="00790651">
      <w:pPr>
        <w:tabs>
          <w:tab w:val="left" w:pos="540"/>
        </w:tabs>
        <w:ind w:right="20"/>
        <w:jc w:val="both"/>
        <w:rPr>
          <w:rFonts w:eastAsia="Arial Unicode MS"/>
          <w:sz w:val="28"/>
          <w:szCs w:val="28"/>
        </w:rPr>
      </w:pPr>
      <w:r w:rsidRPr="00DB15BE">
        <w:rPr>
          <w:rFonts w:eastAsia="Arial Unicode MS"/>
          <w:sz w:val="28"/>
          <w:szCs w:val="28"/>
        </w:rPr>
        <w:tab/>
      </w:r>
      <w:r w:rsidRPr="00DB15BE">
        <w:rPr>
          <w:rFonts w:eastAsia="Arial Unicode MS"/>
          <w:sz w:val="28"/>
          <w:szCs w:val="28"/>
        </w:rPr>
        <w:tab/>
        <w:t>з) липсата на осн</w:t>
      </w:r>
      <w:r>
        <w:rPr>
          <w:rFonts w:eastAsia="Arial Unicode MS"/>
          <w:sz w:val="28"/>
          <w:szCs w:val="28"/>
        </w:rPr>
        <w:t xml:space="preserve">ованията за отстраняване по т. </w:t>
      </w:r>
      <w:r w:rsidR="00710DEF">
        <w:rPr>
          <w:rFonts w:eastAsia="Arial Unicode MS"/>
          <w:sz w:val="28"/>
          <w:szCs w:val="28"/>
        </w:rPr>
        <w:t>4</w:t>
      </w:r>
      <w:r>
        <w:rPr>
          <w:rFonts w:eastAsia="Arial Unicode MS"/>
          <w:sz w:val="28"/>
          <w:szCs w:val="28"/>
        </w:rPr>
        <w:t>.9 и т.</w:t>
      </w:r>
      <w:r w:rsidR="00710DEF">
        <w:rPr>
          <w:rFonts w:eastAsia="Arial Unicode MS"/>
          <w:sz w:val="28"/>
          <w:szCs w:val="28"/>
        </w:rPr>
        <w:t xml:space="preserve"> 4</w:t>
      </w:r>
      <w:r w:rsidRPr="00DB15BE">
        <w:rPr>
          <w:rFonts w:eastAsia="Arial Unicode MS"/>
          <w:sz w:val="28"/>
          <w:szCs w:val="28"/>
        </w:rPr>
        <w:t xml:space="preserve">.10 от раздел </w:t>
      </w:r>
      <w:r>
        <w:rPr>
          <w:rFonts w:eastAsia="Arial Unicode MS"/>
          <w:sz w:val="28"/>
          <w:szCs w:val="28"/>
          <w:lang w:val="en-US"/>
        </w:rPr>
        <w:t xml:space="preserve">IV </w:t>
      </w:r>
      <w:r w:rsidRPr="00DB15BE">
        <w:rPr>
          <w:rFonts w:eastAsia="Arial Unicode MS"/>
          <w:sz w:val="28"/>
          <w:szCs w:val="28"/>
        </w:rPr>
        <w:t xml:space="preserve">се отразява в част </w:t>
      </w:r>
      <w:r w:rsidRPr="00DB15BE">
        <w:rPr>
          <w:rFonts w:eastAsia="Arial Unicode MS"/>
          <w:sz w:val="28"/>
          <w:szCs w:val="28"/>
          <w:lang w:val="en-US"/>
        </w:rPr>
        <w:t>III</w:t>
      </w:r>
      <w:r w:rsidRPr="00DB15BE">
        <w:rPr>
          <w:rFonts w:eastAsia="Arial Unicode MS"/>
          <w:sz w:val="28"/>
          <w:szCs w:val="28"/>
        </w:rPr>
        <w:t>.Г от ЕЕДОП.</w:t>
      </w:r>
    </w:p>
    <w:p w:rsidR="00790651" w:rsidRPr="00DB15BE" w:rsidRDefault="00790651" w:rsidP="00790651">
      <w:pPr>
        <w:ind w:right="23"/>
        <w:jc w:val="both"/>
        <w:rPr>
          <w:color w:val="000000"/>
          <w:sz w:val="28"/>
          <w:szCs w:val="28"/>
          <w:lang w:eastAsia="en-US"/>
        </w:rPr>
      </w:pPr>
    </w:p>
    <w:p w:rsidR="00790651" w:rsidRPr="00DB15BE" w:rsidRDefault="00790651" w:rsidP="00790651">
      <w:pPr>
        <w:ind w:right="23" w:firstLine="743"/>
        <w:jc w:val="both"/>
        <w:rPr>
          <w:b/>
          <w:color w:val="000000"/>
          <w:sz w:val="28"/>
          <w:szCs w:val="28"/>
          <w:lang w:eastAsia="en-US"/>
        </w:rPr>
      </w:pPr>
      <w:r w:rsidRPr="00DB15BE">
        <w:rPr>
          <w:b/>
          <w:color w:val="000000"/>
          <w:sz w:val="28"/>
          <w:szCs w:val="28"/>
          <w:lang w:eastAsia="en-US"/>
        </w:rPr>
        <w:t>2. Доказателства</w:t>
      </w:r>
    </w:p>
    <w:p w:rsidR="00790651" w:rsidRPr="00DB15BE" w:rsidRDefault="00790651" w:rsidP="00790651">
      <w:pPr>
        <w:tabs>
          <w:tab w:val="left" w:pos="1221"/>
        </w:tabs>
        <w:ind w:left="80" w:right="20" w:firstLine="660"/>
        <w:jc w:val="both"/>
        <w:rPr>
          <w:rFonts w:eastAsia="Arial Unicode MS"/>
          <w:sz w:val="28"/>
          <w:szCs w:val="28"/>
        </w:rPr>
      </w:pPr>
      <w:r w:rsidRPr="00DB15BE">
        <w:rPr>
          <w:rFonts w:eastAsia="Arial Unicode MS"/>
          <w:sz w:val="28"/>
          <w:szCs w:val="28"/>
          <w:lang w:val="en-US"/>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а)</w:t>
      </w:r>
      <w:r w:rsidRPr="00DB15BE">
        <w:rPr>
          <w:color w:val="000000"/>
          <w:sz w:val="28"/>
          <w:szCs w:val="28"/>
          <w:lang w:eastAsia="en-US"/>
        </w:rPr>
        <w:tab/>
        <w:t>Когато участникът е обединение, което не е юридическо лице същият представя копие на документ, от който е видно правното основание за създаване на обединението, партньорът, който представлява обединението за целите на настоящата обществена поръчка, правата и задълженията на участниците в обединението, разпределението на отговорността между тях и дейностите, които ще изпълнява всеки член на обединението.</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б)</w:t>
      </w:r>
      <w:r w:rsidRPr="00DB15BE">
        <w:rPr>
          <w:color w:val="000000"/>
          <w:sz w:val="28"/>
          <w:szCs w:val="28"/>
          <w:lang w:eastAsia="en-US"/>
        </w:rPr>
        <w:tab/>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Документите, чрез които се доказва липсата на основания за отстраняване, са:</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 свидетелство за съдимост;</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 удостоверение от органите по приходите и удостоверение от общината по седалището на Възложителя и на участника;</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 удостоверение от органите на Изпълнителната агенция „Главна инспекция по труда“;</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 xml:space="preserve">- удостоверение, издадено от Агенцията по вписванията; </w:t>
      </w:r>
    </w:p>
    <w:p w:rsidR="00790651" w:rsidRPr="00DB15BE" w:rsidRDefault="00790651" w:rsidP="00790651">
      <w:pPr>
        <w:ind w:right="23" w:firstLine="743"/>
        <w:jc w:val="both"/>
        <w:rPr>
          <w:color w:val="000000"/>
          <w:sz w:val="28"/>
          <w:szCs w:val="28"/>
          <w:lang w:val="en-US" w:eastAsia="en-US"/>
        </w:rPr>
      </w:pPr>
    </w:p>
    <w:p w:rsidR="00790651" w:rsidRDefault="00790651" w:rsidP="00790651">
      <w:pPr>
        <w:ind w:right="23" w:firstLine="743"/>
        <w:jc w:val="both"/>
        <w:rPr>
          <w:color w:val="000000"/>
          <w:sz w:val="28"/>
          <w:szCs w:val="28"/>
          <w:lang w:eastAsia="en-US"/>
        </w:rPr>
      </w:pPr>
      <w:r w:rsidRPr="00DB15BE">
        <w:rPr>
          <w:color w:val="000000"/>
          <w:sz w:val="28"/>
          <w:szCs w:val="28"/>
          <w:lang w:eastAsia="en-US"/>
        </w:rPr>
        <w:t>Документите, чрез които  се  доказв</w:t>
      </w:r>
      <w:r>
        <w:rPr>
          <w:color w:val="000000"/>
          <w:sz w:val="28"/>
          <w:szCs w:val="28"/>
          <w:lang w:eastAsia="en-US"/>
        </w:rPr>
        <w:t>а  изпълнението  на  поставения</w:t>
      </w:r>
      <w:r w:rsidRPr="00DB15BE">
        <w:rPr>
          <w:color w:val="000000"/>
          <w:sz w:val="28"/>
          <w:szCs w:val="28"/>
          <w:lang w:val="en-US" w:eastAsia="en-US"/>
        </w:rPr>
        <w:t xml:space="preserve"> </w:t>
      </w:r>
      <w:r>
        <w:rPr>
          <w:color w:val="000000"/>
          <w:sz w:val="28"/>
          <w:szCs w:val="28"/>
          <w:lang w:eastAsia="en-US"/>
        </w:rPr>
        <w:t>критерий</w:t>
      </w:r>
      <w:r w:rsidRPr="00DB15BE">
        <w:rPr>
          <w:color w:val="000000"/>
          <w:sz w:val="28"/>
          <w:szCs w:val="28"/>
          <w:lang w:eastAsia="en-US"/>
        </w:rPr>
        <w:t xml:space="preserve"> за подбор са както следва:</w:t>
      </w:r>
    </w:p>
    <w:p w:rsidR="006E6054" w:rsidRDefault="006E6054" w:rsidP="00790651">
      <w:pPr>
        <w:ind w:right="23" w:firstLine="743"/>
        <w:jc w:val="both"/>
        <w:rPr>
          <w:color w:val="000000"/>
          <w:sz w:val="28"/>
          <w:szCs w:val="28"/>
          <w:lang w:eastAsia="en-US"/>
        </w:rPr>
      </w:pPr>
    </w:p>
    <w:p w:rsidR="006E6054" w:rsidRPr="00DB15BE" w:rsidRDefault="006E6054" w:rsidP="006E6054">
      <w:pPr>
        <w:ind w:right="23" w:firstLine="743"/>
        <w:jc w:val="both"/>
        <w:rPr>
          <w:color w:val="000000"/>
          <w:sz w:val="28"/>
          <w:szCs w:val="28"/>
          <w:lang w:eastAsia="en-US"/>
        </w:rPr>
      </w:pPr>
      <w:r w:rsidRPr="006E6054">
        <w:rPr>
          <w:color w:val="000000"/>
          <w:sz w:val="28"/>
          <w:szCs w:val="28"/>
          <w:lang w:eastAsia="en-US"/>
        </w:rPr>
        <w:t xml:space="preserve">- заверено копие на </w:t>
      </w:r>
      <w:r w:rsidRPr="006E6054">
        <w:rPr>
          <w:color w:val="000000"/>
          <w:sz w:val="28"/>
          <w:szCs w:val="28"/>
          <w:lang w:val="ru-RU" w:eastAsia="en-US"/>
        </w:rPr>
        <w:t>удостоверение за регистрация</w:t>
      </w:r>
      <w:r w:rsidRPr="006E6054">
        <w:rPr>
          <w:b/>
          <w:color w:val="000000"/>
          <w:sz w:val="28"/>
          <w:szCs w:val="28"/>
          <w:lang w:val="ru-RU" w:eastAsia="en-US"/>
        </w:rPr>
        <w:t xml:space="preserve"> </w:t>
      </w:r>
      <w:r w:rsidRPr="006E6054">
        <w:rPr>
          <w:color w:val="000000"/>
          <w:sz w:val="28"/>
          <w:szCs w:val="28"/>
          <w:lang w:val="ru-RU" w:eastAsia="en-US"/>
        </w:rPr>
        <w:t>на обект/помещение за производство на храни</w:t>
      </w:r>
      <w:r w:rsidRPr="006E6054">
        <w:rPr>
          <w:color w:val="000000"/>
          <w:sz w:val="28"/>
          <w:szCs w:val="28"/>
          <w:lang w:eastAsia="en-US"/>
        </w:rPr>
        <w:t>, с който разполага участника,</w:t>
      </w:r>
      <w:r w:rsidRPr="006E6054">
        <w:rPr>
          <w:color w:val="000000"/>
          <w:sz w:val="28"/>
          <w:szCs w:val="28"/>
          <w:lang w:val="ru-RU" w:eastAsia="en-US"/>
        </w:rPr>
        <w:t xml:space="preserve"> съгласно чл. 12 от Закона за храните, издадено от Българска Агенция за безопасност на храните /БАБХ/, РЗИ и/или РВМС и/или други действащи еквивалентни разрешителни </w:t>
      </w:r>
      <w:r w:rsidRPr="006E6054">
        <w:rPr>
          <w:color w:val="000000"/>
          <w:sz w:val="28"/>
          <w:szCs w:val="28"/>
          <w:lang w:eastAsia="en-US"/>
        </w:rPr>
        <w:t>или се посочва обществено достъпен, безплатен за Възложителя регистър, в който да се проверят заявените данни;</w:t>
      </w:r>
    </w:p>
    <w:p w:rsidR="00790651" w:rsidRDefault="00790651" w:rsidP="00790651">
      <w:pPr>
        <w:ind w:right="23" w:firstLine="743"/>
        <w:jc w:val="both"/>
        <w:rPr>
          <w:sz w:val="28"/>
          <w:szCs w:val="28"/>
          <w:lang w:eastAsia="en-US"/>
        </w:rPr>
      </w:pPr>
      <w:r w:rsidRPr="00DB15BE">
        <w:rPr>
          <w:rFonts w:eastAsia="Arial Unicode MS"/>
          <w:sz w:val="28"/>
          <w:szCs w:val="28"/>
        </w:rPr>
        <w:t xml:space="preserve">- Годишните финансови отчети или техни съставни части, когато публикуването им се изисква </w:t>
      </w:r>
      <w:r>
        <w:rPr>
          <w:rFonts w:eastAsia="Arial Unicode MS"/>
          <w:sz w:val="28"/>
          <w:szCs w:val="28"/>
          <w:lang w:val="en-US"/>
        </w:rPr>
        <w:t>(</w:t>
      </w:r>
      <w:r>
        <w:rPr>
          <w:rFonts w:eastAsia="Arial Unicode MS"/>
          <w:sz w:val="28"/>
          <w:szCs w:val="28"/>
        </w:rPr>
        <w:t>баланс и отчет за приходите и разходите</w:t>
      </w:r>
      <w:r>
        <w:rPr>
          <w:rFonts w:eastAsia="Arial Unicode MS"/>
          <w:sz w:val="28"/>
          <w:szCs w:val="28"/>
          <w:lang w:val="en-US"/>
        </w:rPr>
        <w:t xml:space="preserve">) </w:t>
      </w:r>
      <w:r w:rsidRPr="00DB15BE">
        <w:rPr>
          <w:rFonts w:eastAsia="Arial Unicode MS"/>
          <w:sz w:val="28"/>
          <w:szCs w:val="28"/>
        </w:rPr>
        <w:t xml:space="preserve">и </w:t>
      </w:r>
      <w:r w:rsidRPr="00DB15BE">
        <w:rPr>
          <w:rFonts w:eastAsia="Arial Unicode MS"/>
          <w:sz w:val="28"/>
          <w:szCs w:val="28"/>
          <w:lang w:val="en-US"/>
        </w:rPr>
        <w:t xml:space="preserve">справка за общия оборот </w:t>
      </w:r>
      <w:r w:rsidRPr="00DB15BE">
        <w:rPr>
          <w:sz w:val="28"/>
          <w:szCs w:val="28"/>
          <w:lang w:eastAsia="en-US"/>
        </w:rPr>
        <w:t>или се посочва обществено достъпен, безплатен за Възложителя регистър, в който да се проверят заявените данни.</w:t>
      </w:r>
    </w:p>
    <w:p w:rsidR="006E6054" w:rsidRDefault="006E6054" w:rsidP="00790651">
      <w:pPr>
        <w:ind w:right="23" w:firstLine="743"/>
        <w:jc w:val="both"/>
        <w:rPr>
          <w:sz w:val="28"/>
          <w:szCs w:val="28"/>
          <w:lang w:eastAsia="en-US"/>
        </w:rPr>
      </w:pPr>
    </w:p>
    <w:p w:rsidR="006E6054" w:rsidRPr="006E6054" w:rsidRDefault="006E6054" w:rsidP="006E6054">
      <w:pPr>
        <w:ind w:right="23" w:firstLine="743"/>
        <w:jc w:val="both"/>
        <w:rPr>
          <w:color w:val="000000"/>
          <w:sz w:val="28"/>
          <w:szCs w:val="28"/>
          <w:lang w:eastAsia="en-US"/>
        </w:rPr>
      </w:pPr>
      <w:r w:rsidRPr="006E6054">
        <w:rPr>
          <w:color w:val="000000"/>
          <w:sz w:val="28"/>
          <w:szCs w:val="28"/>
          <w:lang w:eastAsia="en-US"/>
        </w:rPr>
        <w:t xml:space="preserve">- 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 </w:t>
      </w:r>
    </w:p>
    <w:p w:rsidR="006E6054" w:rsidRPr="007F5635" w:rsidRDefault="007F5635" w:rsidP="00790651">
      <w:pPr>
        <w:ind w:right="23" w:firstLine="743"/>
        <w:jc w:val="both"/>
        <w:rPr>
          <w:color w:val="000000"/>
          <w:sz w:val="28"/>
          <w:szCs w:val="28"/>
          <w:lang w:eastAsia="en-US"/>
        </w:rPr>
      </w:pPr>
      <w:r>
        <w:rPr>
          <w:color w:val="000000"/>
          <w:sz w:val="28"/>
          <w:szCs w:val="28"/>
          <w:lang w:eastAsia="en-US"/>
        </w:rPr>
        <w:t xml:space="preserve">- декларация за техническото оборудване, което ще бъде използвано за изпълнение на поръчката </w:t>
      </w:r>
      <w:r>
        <w:rPr>
          <w:color w:val="000000"/>
          <w:sz w:val="28"/>
          <w:szCs w:val="28"/>
          <w:lang w:val="en-US" w:eastAsia="en-US"/>
        </w:rPr>
        <w:t>(</w:t>
      </w:r>
      <w:r>
        <w:rPr>
          <w:color w:val="000000"/>
          <w:sz w:val="28"/>
          <w:szCs w:val="28"/>
          <w:lang w:eastAsia="en-US"/>
        </w:rPr>
        <w:t>ако е приложимо</w:t>
      </w:r>
      <w:r>
        <w:rPr>
          <w:color w:val="000000"/>
          <w:sz w:val="28"/>
          <w:szCs w:val="28"/>
          <w:lang w:val="en-US" w:eastAsia="en-US"/>
        </w:rPr>
        <w:t>)</w:t>
      </w:r>
      <w:r>
        <w:rPr>
          <w:color w:val="000000"/>
          <w:sz w:val="28"/>
          <w:szCs w:val="28"/>
          <w:lang w:eastAsia="en-US"/>
        </w:rPr>
        <w:t>.</w:t>
      </w:r>
    </w:p>
    <w:p w:rsidR="00790651" w:rsidRPr="00DB15BE" w:rsidRDefault="00790651" w:rsidP="00790651">
      <w:pPr>
        <w:ind w:right="23" w:firstLine="743"/>
        <w:jc w:val="both"/>
        <w:rPr>
          <w:color w:val="000000"/>
          <w:sz w:val="28"/>
          <w:szCs w:val="28"/>
          <w:lang w:val="en-US" w:eastAsia="en-US"/>
        </w:rPr>
      </w:pPr>
      <w:r w:rsidRPr="00DB15BE">
        <w:rPr>
          <w:color w:val="000000"/>
          <w:sz w:val="28"/>
          <w:szCs w:val="28"/>
          <w:lang w:eastAsia="en-US"/>
        </w:rPr>
        <w:t>в) При поискване от страна на възложителя участниците са длъжни да представят необходимата информация относно правно организационната форма, под която осъществяват дейността си, както и списък на всички задължени лица по смисъла на чл. 54, ал. 2 и чл. 55, ал. 3 ЗОП, независимо от наименованието на органите, в които участват, или длъжностите, които заемат.</w:t>
      </w:r>
    </w:p>
    <w:p w:rsidR="00790651" w:rsidRPr="00DB15BE" w:rsidRDefault="00790651" w:rsidP="00790651">
      <w:pPr>
        <w:ind w:right="23"/>
        <w:jc w:val="both"/>
        <w:rPr>
          <w:b/>
          <w:color w:val="000000"/>
          <w:sz w:val="28"/>
          <w:szCs w:val="28"/>
          <w:lang w:eastAsia="en-US"/>
        </w:rPr>
      </w:pPr>
    </w:p>
    <w:p w:rsidR="00790651" w:rsidRDefault="00790651" w:rsidP="00790651">
      <w:pPr>
        <w:ind w:right="23" w:firstLine="743"/>
        <w:jc w:val="both"/>
        <w:rPr>
          <w:b/>
          <w:color w:val="000000"/>
          <w:sz w:val="28"/>
          <w:szCs w:val="28"/>
          <w:lang w:eastAsia="en-US"/>
        </w:rPr>
      </w:pPr>
    </w:p>
    <w:p w:rsidR="00790651" w:rsidRPr="00DB15BE" w:rsidRDefault="00790651" w:rsidP="00790651">
      <w:pPr>
        <w:ind w:right="23" w:firstLine="743"/>
        <w:jc w:val="both"/>
        <w:rPr>
          <w:b/>
          <w:color w:val="000000"/>
          <w:sz w:val="28"/>
          <w:szCs w:val="28"/>
          <w:lang w:eastAsia="en-US"/>
        </w:rPr>
      </w:pPr>
      <w:r>
        <w:rPr>
          <w:b/>
          <w:color w:val="000000"/>
          <w:sz w:val="28"/>
          <w:szCs w:val="28"/>
          <w:lang w:val="en-US" w:eastAsia="en-US"/>
        </w:rPr>
        <w:t>V</w:t>
      </w:r>
      <w:r>
        <w:rPr>
          <w:b/>
          <w:color w:val="000000"/>
          <w:sz w:val="28"/>
          <w:szCs w:val="28"/>
          <w:lang w:eastAsia="en-US"/>
        </w:rPr>
        <w:t>І. Гаранция за изпълнение на договора</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 xml:space="preserve">1. Гаранцията за обезпечаване изпълнението на договора е в </w:t>
      </w:r>
      <w:r w:rsidRPr="00AC5F3F">
        <w:rPr>
          <w:color w:val="000000"/>
          <w:sz w:val="28"/>
          <w:szCs w:val="28"/>
          <w:lang w:eastAsia="en-US"/>
        </w:rPr>
        <w:t>размер 2 % от</w:t>
      </w:r>
      <w:r w:rsidRPr="00DB15BE">
        <w:rPr>
          <w:color w:val="000000"/>
          <w:sz w:val="28"/>
          <w:szCs w:val="28"/>
          <w:lang w:eastAsia="en-US"/>
        </w:rPr>
        <w:t xml:space="preserve"> стойността на същия без ДДС. Определеният изпълнител сам избира формата на гаранцията за изпълнение - парична сума, банкова гаранция или застраховка, обезпечаваща изпълнението чрез покритие на отговорността на изпълнителя.</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 xml:space="preserve">1.1. В случай, че е парична сума, гаранцията се внася в сметка на ИА “Военни клубове и военно-почивно дело” в </w:t>
      </w:r>
      <w:r w:rsidRPr="00DB15BE">
        <w:rPr>
          <w:sz w:val="28"/>
          <w:szCs w:val="28"/>
          <w:lang w:val="en-US" w:eastAsia="en-US"/>
        </w:rPr>
        <w:t>“УниКредит Булбанк” АД</w:t>
      </w:r>
      <w:r w:rsidRPr="00DB15BE">
        <w:rPr>
          <w:sz w:val="28"/>
          <w:szCs w:val="28"/>
          <w:lang w:eastAsia="en-US"/>
        </w:rPr>
        <w:t xml:space="preserve">, </w:t>
      </w:r>
      <w:r w:rsidRPr="00DB15BE">
        <w:rPr>
          <w:color w:val="000000"/>
          <w:sz w:val="28"/>
          <w:szCs w:val="28"/>
          <w:lang w:eastAsia="en-US"/>
        </w:rPr>
        <w:t xml:space="preserve">BIC: </w:t>
      </w:r>
      <w:r w:rsidRPr="00DB15BE">
        <w:rPr>
          <w:sz w:val="28"/>
          <w:szCs w:val="28"/>
          <w:lang w:val="en-US" w:eastAsia="en-US"/>
        </w:rPr>
        <w:t>UNCRBGSF</w:t>
      </w:r>
      <w:r w:rsidRPr="00DB15BE">
        <w:rPr>
          <w:color w:val="000000"/>
          <w:sz w:val="28"/>
          <w:szCs w:val="28"/>
          <w:lang w:eastAsia="en-US"/>
        </w:rPr>
        <w:t xml:space="preserve">, IBAN: </w:t>
      </w:r>
      <w:r w:rsidRPr="00DB15BE">
        <w:rPr>
          <w:sz w:val="28"/>
          <w:szCs w:val="28"/>
          <w:lang w:val="en-US" w:eastAsia="en-US"/>
        </w:rPr>
        <w:t>BG 91 UNCR 700033 22 849153</w:t>
      </w:r>
      <w:r w:rsidRPr="00DB15BE">
        <w:rPr>
          <w:color w:val="000000"/>
          <w:sz w:val="28"/>
          <w:szCs w:val="28"/>
          <w:lang w:eastAsia="en-US"/>
        </w:rPr>
        <w:t>. Възложителят задържа гаранцията при условията на проекта на договор (Приложение № 4 към документацията).</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1.2.</w:t>
      </w:r>
      <w:r w:rsidRPr="00DB15BE">
        <w:rPr>
          <w:color w:val="000000"/>
          <w:sz w:val="28"/>
          <w:szCs w:val="28"/>
          <w:lang w:eastAsia="en-US"/>
        </w:rPr>
        <w:tab/>
        <w:t>Банковата гаранция за изпълнение се издава в полза на Възложителя и е неотменяема, безусловна и изискуема при първо поискване, в което възложителят заяви, че изпълнителят не е изпълнил задълженията си и/или ги е изпълнил неточно. Банковата гаранция е със срок на валидност равен на срока на договора (</w:t>
      </w:r>
      <w:r w:rsidRPr="00DB15BE">
        <w:rPr>
          <w:color w:val="000000"/>
          <w:sz w:val="28"/>
          <w:szCs w:val="28"/>
          <w:lang w:val="en-US" w:eastAsia="en-US"/>
        </w:rPr>
        <w:t>24</w:t>
      </w:r>
      <w:r w:rsidRPr="00DB15BE">
        <w:rPr>
          <w:color w:val="000000"/>
          <w:sz w:val="28"/>
          <w:szCs w:val="28"/>
          <w:lang w:eastAsia="en-US"/>
        </w:rPr>
        <w:t xml:space="preserve"> месеца), удължен с един месец. Текстът й задължително се съгласува с Възложителя. Възложителят упражнява правата си по гаранцията при условията на проекта за договор (Приложение № </w:t>
      </w:r>
      <w:r w:rsidRPr="00DB15BE">
        <w:rPr>
          <w:color w:val="000000"/>
          <w:sz w:val="28"/>
          <w:szCs w:val="28"/>
          <w:lang w:val="en-US" w:eastAsia="en-US"/>
        </w:rPr>
        <w:t>4</w:t>
      </w:r>
      <w:r w:rsidRPr="00DB15BE">
        <w:rPr>
          <w:color w:val="000000"/>
          <w:sz w:val="28"/>
          <w:szCs w:val="28"/>
          <w:lang w:eastAsia="en-US"/>
        </w:rPr>
        <w:t xml:space="preserve"> към документацията).</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1.3.</w:t>
      </w:r>
      <w:r w:rsidRPr="00DB15BE">
        <w:rPr>
          <w:color w:val="000000"/>
          <w:sz w:val="28"/>
          <w:szCs w:val="28"/>
          <w:lang w:eastAsia="en-US"/>
        </w:rPr>
        <w:tab/>
        <w:t xml:space="preserve">Застраховката, която обезпечава изпълнението, чрез покритие на отговорността на изпълнителя, е със срок на валидност до изтичане срока на договора, удължен с един месец. 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 Текстът на застраховката се съгласува с Възложителя. Възложителят упражнява правата си по застраховката при условията на проекта на договор (Приложение № </w:t>
      </w:r>
      <w:r w:rsidRPr="00DB15BE">
        <w:rPr>
          <w:color w:val="000000"/>
          <w:sz w:val="28"/>
          <w:szCs w:val="28"/>
          <w:lang w:val="en-US" w:eastAsia="en-US"/>
        </w:rPr>
        <w:t>4</w:t>
      </w:r>
      <w:r w:rsidRPr="00DB15BE">
        <w:rPr>
          <w:color w:val="000000"/>
          <w:sz w:val="28"/>
          <w:szCs w:val="28"/>
          <w:lang w:eastAsia="en-US"/>
        </w:rPr>
        <w:t xml:space="preserve"> към документацията).</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Документът за гаранцията за изпълнение се представя от определения изпълнител при сключване на договора.</w:t>
      </w:r>
    </w:p>
    <w:p w:rsidR="00790651" w:rsidRPr="00DB15BE" w:rsidRDefault="00790651" w:rsidP="00790651">
      <w:pPr>
        <w:ind w:right="23" w:firstLine="743"/>
        <w:jc w:val="both"/>
        <w:rPr>
          <w:color w:val="000000"/>
          <w:sz w:val="28"/>
          <w:szCs w:val="28"/>
          <w:lang w:val="en-US" w:eastAsia="en-US"/>
        </w:rPr>
      </w:pPr>
      <w:r w:rsidRPr="00DB15BE">
        <w:rPr>
          <w:color w:val="000000"/>
          <w:sz w:val="28"/>
          <w:szCs w:val="28"/>
          <w:lang w:eastAsia="en-US"/>
        </w:rPr>
        <w:t xml:space="preserve">1.4. Възложителят освобождава гаранцията при условията, посочени в проекта на договор (вж. Приложение № </w:t>
      </w:r>
      <w:r w:rsidRPr="00DB15BE">
        <w:rPr>
          <w:color w:val="000000"/>
          <w:sz w:val="28"/>
          <w:szCs w:val="28"/>
          <w:lang w:val="en-US" w:eastAsia="en-US"/>
        </w:rPr>
        <w:t>4</w:t>
      </w:r>
      <w:r w:rsidRPr="00DB15BE">
        <w:rPr>
          <w:color w:val="000000"/>
          <w:sz w:val="28"/>
          <w:szCs w:val="28"/>
          <w:lang w:eastAsia="en-US"/>
        </w:rPr>
        <w:t xml:space="preserve"> към документацията), без да дължи лихви за периода, през който същата е престояла при него.</w:t>
      </w:r>
    </w:p>
    <w:p w:rsidR="00790651" w:rsidRPr="00DB15BE" w:rsidRDefault="00790651" w:rsidP="00790651">
      <w:pPr>
        <w:ind w:right="23" w:firstLine="743"/>
        <w:jc w:val="both"/>
        <w:rPr>
          <w:b/>
          <w:color w:val="000000"/>
          <w:sz w:val="28"/>
          <w:szCs w:val="28"/>
          <w:lang w:eastAsia="en-US"/>
        </w:rPr>
      </w:pPr>
    </w:p>
    <w:p w:rsidR="00790651" w:rsidRDefault="00790651" w:rsidP="00790651">
      <w:pPr>
        <w:ind w:right="23" w:firstLine="743"/>
        <w:jc w:val="both"/>
        <w:rPr>
          <w:b/>
          <w:color w:val="000000"/>
          <w:sz w:val="28"/>
          <w:szCs w:val="28"/>
          <w:lang w:eastAsia="en-US"/>
        </w:rPr>
      </w:pPr>
      <w:r w:rsidRPr="00DB15BE">
        <w:rPr>
          <w:b/>
          <w:color w:val="000000"/>
          <w:sz w:val="28"/>
          <w:szCs w:val="28"/>
          <w:lang w:eastAsia="en-US"/>
        </w:rPr>
        <w:t>VII.</w:t>
      </w:r>
      <w:r>
        <w:rPr>
          <w:b/>
          <w:color w:val="000000"/>
          <w:sz w:val="28"/>
          <w:szCs w:val="28"/>
          <w:lang w:eastAsia="en-US"/>
        </w:rPr>
        <w:t xml:space="preserve"> Език на документите, необходими за участие в процедурата</w:t>
      </w:r>
      <w:r w:rsidRPr="00DB15BE">
        <w:rPr>
          <w:b/>
          <w:color w:val="000000"/>
          <w:sz w:val="28"/>
          <w:szCs w:val="28"/>
          <w:lang w:eastAsia="en-US"/>
        </w:rPr>
        <w:tab/>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 xml:space="preserve">Офертата и всички документи, подготвени от участниците в </w:t>
      </w:r>
      <w:r>
        <w:rPr>
          <w:color w:val="000000"/>
          <w:sz w:val="28"/>
          <w:szCs w:val="28"/>
          <w:lang w:eastAsia="en-US"/>
        </w:rPr>
        <w:t>настоящата процедура</w:t>
      </w:r>
      <w:r w:rsidRPr="00DB15BE">
        <w:rPr>
          <w:color w:val="000000"/>
          <w:sz w:val="28"/>
          <w:szCs w:val="28"/>
          <w:lang w:eastAsia="en-US"/>
        </w:rPr>
        <w:t xml:space="preserve"> и цялата кореспонденция между тях и Възложителя, следва да бъдат на български език.</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Документи, чийто оригинал е на чужд език, се представят и в точен превод на български език, за верността на който отговаря участникът.</w:t>
      </w:r>
    </w:p>
    <w:p w:rsidR="00790651" w:rsidRPr="00DB15BE" w:rsidRDefault="00790651" w:rsidP="00790651">
      <w:pPr>
        <w:ind w:right="23"/>
        <w:jc w:val="both"/>
        <w:rPr>
          <w:color w:val="000000"/>
          <w:sz w:val="28"/>
          <w:szCs w:val="28"/>
          <w:lang w:eastAsia="en-US"/>
        </w:rPr>
      </w:pPr>
    </w:p>
    <w:p w:rsidR="00790651" w:rsidRDefault="00790651" w:rsidP="00790651">
      <w:pPr>
        <w:ind w:right="23" w:firstLine="743"/>
        <w:jc w:val="both"/>
        <w:rPr>
          <w:b/>
          <w:color w:val="000000"/>
          <w:sz w:val="28"/>
          <w:szCs w:val="28"/>
          <w:lang w:eastAsia="en-US"/>
        </w:rPr>
      </w:pPr>
      <w:r w:rsidRPr="00DB15BE">
        <w:rPr>
          <w:b/>
          <w:color w:val="000000"/>
          <w:sz w:val="28"/>
          <w:szCs w:val="28"/>
          <w:lang w:eastAsia="en-US"/>
        </w:rPr>
        <w:t>VIII.</w:t>
      </w:r>
      <w:r w:rsidRPr="00DB15BE">
        <w:rPr>
          <w:b/>
          <w:color w:val="000000"/>
          <w:sz w:val="28"/>
          <w:szCs w:val="28"/>
          <w:lang w:eastAsia="en-US"/>
        </w:rPr>
        <w:tab/>
      </w:r>
      <w:r>
        <w:rPr>
          <w:b/>
          <w:color w:val="000000"/>
          <w:sz w:val="28"/>
          <w:szCs w:val="28"/>
          <w:lang w:eastAsia="en-US"/>
        </w:rPr>
        <w:t>Съдържание на заявленията за участие и офертите</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 xml:space="preserve">Всеки участник може да представи само една оферта за участие в </w:t>
      </w:r>
      <w:r>
        <w:rPr>
          <w:color w:val="000000"/>
          <w:sz w:val="28"/>
          <w:szCs w:val="28"/>
          <w:lang w:eastAsia="en-US"/>
        </w:rPr>
        <w:t>настоящата процедура</w:t>
      </w:r>
      <w:r w:rsidRPr="00DB15BE">
        <w:rPr>
          <w:color w:val="000000"/>
          <w:sz w:val="28"/>
          <w:szCs w:val="28"/>
          <w:lang w:eastAsia="en-US"/>
        </w:rPr>
        <w:t>.</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При изготвяне на офертата участникът следва да се придържа точно към обявените от Възложителя условия.</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Офертата се изготвя само в един вариант, съобразно изискванията на Възложителя. Не се допуска предлагане на алтернативни решения (повече от един вариант) по отношение на срокове, цени или други елементи от офертата.</w:t>
      </w:r>
    </w:p>
    <w:p w:rsidR="000F48AC" w:rsidRDefault="00790651" w:rsidP="000F48AC">
      <w:pPr>
        <w:ind w:right="23" w:firstLine="743"/>
        <w:jc w:val="both"/>
        <w:rPr>
          <w:color w:val="000000"/>
          <w:sz w:val="28"/>
          <w:szCs w:val="28"/>
          <w:lang w:eastAsia="en-US"/>
        </w:rPr>
      </w:pPr>
      <w:r w:rsidRPr="00DB15BE">
        <w:rPr>
          <w:color w:val="000000"/>
          <w:sz w:val="28"/>
          <w:szCs w:val="28"/>
          <w:lang w:eastAsia="en-US"/>
        </w:rPr>
        <w:t>Офертата задължително следва да вкл</w:t>
      </w:r>
      <w:r>
        <w:rPr>
          <w:color w:val="000000"/>
          <w:sz w:val="28"/>
          <w:szCs w:val="28"/>
          <w:lang w:eastAsia="en-US"/>
        </w:rPr>
        <w:t>ючва пълния обем на поръчката</w:t>
      </w:r>
    </w:p>
    <w:p w:rsidR="00790651" w:rsidRPr="000F48AC" w:rsidRDefault="00790651" w:rsidP="000F48AC">
      <w:pPr>
        <w:ind w:right="23" w:firstLine="743"/>
        <w:jc w:val="both"/>
        <w:rPr>
          <w:color w:val="000000"/>
          <w:sz w:val="28"/>
          <w:szCs w:val="28"/>
          <w:lang w:eastAsia="en-US"/>
        </w:rPr>
      </w:pPr>
      <w:r w:rsidRPr="00DB15BE">
        <w:rPr>
          <w:b/>
          <w:color w:val="000000"/>
          <w:sz w:val="28"/>
          <w:szCs w:val="28"/>
          <w:lang w:eastAsia="en-US"/>
        </w:rPr>
        <w:t>Офертата съдържа:</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1. Техническо предложение:</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Участниците представят:</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 xml:space="preserve">1.1. попълнено, подписано и подпечатано Приложение № </w:t>
      </w:r>
      <w:r w:rsidRPr="00DB15BE">
        <w:rPr>
          <w:color w:val="000000"/>
          <w:sz w:val="28"/>
          <w:szCs w:val="28"/>
          <w:lang w:val="en-US" w:eastAsia="en-US"/>
        </w:rPr>
        <w:t>2</w:t>
      </w:r>
      <w:r w:rsidRPr="00DB15BE">
        <w:rPr>
          <w:color w:val="000000"/>
          <w:sz w:val="28"/>
          <w:szCs w:val="28"/>
          <w:lang w:eastAsia="en-US"/>
        </w:rPr>
        <w:t xml:space="preserve">, в което изчерпателно посочват конкретните предложения за изпълнение на поръчката съобразно изискванията на Възложителя, поставени в раздел </w:t>
      </w:r>
      <w:r>
        <w:rPr>
          <w:color w:val="000000"/>
          <w:sz w:val="28"/>
          <w:szCs w:val="28"/>
          <w:lang w:eastAsia="en-US"/>
        </w:rPr>
        <w:t>І</w:t>
      </w:r>
      <w:r>
        <w:rPr>
          <w:color w:val="000000"/>
          <w:sz w:val="28"/>
          <w:szCs w:val="28"/>
          <w:lang w:val="en-US" w:eastAsia="en-US"/>
        </w:rPr>
        <w:t>II</w:t>
      </w:r>
      <w:r w:rsidRPr="00DB15BE">
        <w:rPr>
          <w:color w:val="000000"/>
          <w:sz w:val="28"/>
          <w:szCs w:val="28"/>
          <w:lang w:eastAsia="en-US"/>
        </w:rPr>
        <w:t xml:space="preserve"> и задължително съдържа:</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1.</w:t>
      </w:r>
      <w:r w:rsidRPr="00DB15BE">
        <w:rPr>
          <w:color w:val="000000"/>
          <w:sz w:val="28"/>
          <w:szCs w:val="28"/>
          <w:lang w:val="en-US" w:eastAsia="en-US"/>
        </w:rPr>
        <w:t>2</w:t>
      </w:r>
      <w:r w:rsidRPr="00DB15BE">
        <w:rPr>
          <w:color w:val="000000"/>
          <w:sz w:val="28"/>
          <w:szCs w:val="28"/>
          <w:lang w:eastAsia="en-US"/>
        </w:rPr>
        <w:t>. Срок за изпълнение на обществената поръчка съобразно изискванията на Възло</w:t>
      </w:r>
      <w:r>
        <w:rPr>
          <w:color w:val="000000"/>
          <w:sz w:val="28"/>
          <w:szCs w:val="28"/>
          <w:lang w:eastAsia="en-US"/>
        </w:rPr>
        <w:t>жителя, поставени в раздел І</w:t>
      </w:r>
      <w:r>
        <w:rPr>
          <w:color w:val="000000"/>
          <w:sz w:val="28"/>
          <w:szCs w:val="28"/>
          <w:lang w:val="en-US" w:eastAsia="en-US"/>
        </w:rPr>
        <w:t>I</w:t>
      </w:r>
      <w:r>
        <w:rPr>
          <w:color w:val="000000"/>
          <w:sz w:val="28"/>
          <w:szCs w:val="28"/>
          <w:lang w:eastAsia="en-US"/>
        </w:rPr>
        <w:t>, т. 1 от настоящата покана.</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1.</w:t>
      </w:r>
      <w:r w:rsidRPr="00DB15BE">
        <w:rPr>
          <w:color w:val="000000"/>
          <w:sz w:val="28"/>
          <w:szCs w:val="28"/>
          <w:lang w:val="en-US" w:eastAsia="en-US"/>
        </w:rPr>
        <w:t>3</w:t>
      </w:r>
      <w:r w:rsidRPr="00DB15BE">
        <w:rPr>
          <w:color w:val="000000"/>
          <w:sz w:val="28"/>
          <w:szCs w:val="28"/>
          <w:lang w:eastAsia="en-US"/>
        </w:rPr>
        <w:t xml:space="preserve">. Местоизпълнение на обществената поръчка съобразно изискванията на Възложителя, поставени в раздел </w:t>
      </w:r>
      <w:r>
        <w:rPr>
          <w:color w:val="000000"/>
          <w:sz w:val="28"/>
          <w:szCs w:val="28"/>
          <w:lang w:eastAsia="en-US"/>
        </w:rPr>
        <w:t>І</w:t>
      </w:r>
      <w:r>
        <w:rPr>
          <w:color w:val="000000"/>
          <w:sz w:val="28"/>
          <w:szCs w:val="28"/>
          <w:lang w:val="en-US" w:eastAsia="en-US"/>
        </w:rPr>
        <w:t>I</w:t>
      </w:r>
      <w:r>
        <w:rPr>
          <w:color w:val="000000"/>
          <w:sz w:val="28"/>
          <w:szCs w:val="28"/>
          <w:lang w:eastAsia="en-US"/>
        </w:rPr>
        <w:t>, т. 2 от настоящата покана.</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1.</w:t>
      </w:r>
      <w:r w:rsidRPr="00DB15BE">
        <w:rPr>
          <w:color w:val="000000"/>
          <w:sz w:val="28"/>
          <w:szCs w:val="28"/>
          <w:lang w:val="en-US" w:eastAsia="en-US"/>
        </w:rPr>
        <w:t>4</w:t>
      </w:r>
      <w:r w:rsidRPr="00DB15BE">
        <w:rPr>
          <w:color w:val="000000"/>
          <w:sz w:val="28"/>
          <w:szCs w:val="28"/>
          <w:lang w:eastAsia="en-US"/>
        </w:rPr>
        <w:t xml:space="preserve">. Декларация за срока на валидност на офертата. Срокът на валидност на офертата включва времето, през което участниците са обвързани с условията на представените от тях оферти. Този срок е еднакъв за всички участници. Офертите на участниците в </w:t>
      </w:r>
      <w:r>
        <w:rPr>
          <w:color w:val="000000"/>
          <w:sz w:val="28"/>
          <w:szCs w:val="28"/>
          <w:lang w:eastAsia="en-US"/>
        </w:rPr>
        <w:t>процедурата</w:t>
      </w:r>
      <w:r w:rsidRPr="00DB15BE">
        <w:rPr>
          <w:color w:val="000000"/>
          <w:sz w:val="28"/>
          <w:szCs w:val="28"/>
          <w:lang w:eastAsia="en-US"/>
        </w:rPr>
        <w:t xml:space="preserve"> трябва </w:t>
      </w:r>
      <w:r>
        <w:rPr>
          <w:color w:val="000000"/>
          <w:sz w:val="28"/>
          <w:szCs w:val="28"/>
          <w:lang w:eastAsia="en-US"/>
        </w:rPr>
        <w:t>да бъдат със срок на валидност 120</w:t>
      </w:r>
      <w:r w:rsidRPr="00DB15BE">
        <w:rPr>
          <w:color w:val="000000"/>
          <w:sz w:val="28"/>
          <w:szCs w:val="28"/>
          <w:lang w:eastAsia="en-US"/>
        </w:rPr>
        <w:t xml:space="preserve"> (</w:t>
      </w:r>
      <w:r>
        <w:rPr>
          <w:color w:val="000000"/>
          <w:sz w:val="28"/>
          <w:szCs w:val="28"/>
          <w:lang w:eastAsia="en-US"/>
        </w:rPr>
        <w:t>сто и двадесет</w:t>
      </w:r>
      <w:r w:rsidRPr="00DB15BE">
        <w:rPr>
          <w:color w:val="000000"/>
          <w:sz w:val="28"/>
          <w:szCs w:val="28"/>
          <w:lang w:eastAsia="en-US"/>
        </w:rPr>
        <w:t xml:space="preserve">) </w:t>
      </w:r>
      <w:r>
        <w:rPr>
          <w:color w:val="000000"/>
          <w:sz w:val="28"/>
          <w:szCs w:val="28"/>
          <w:lang w:eastAsia="en-US"/>
        </w:rPr>
        <w:t>дни</w:t>
      </w:r>
      <w:r w:rsidRPr="00DB15BE">
        <w:rPr>
          <w:color w:val="000000"/>
          <w:sz w:val="28"/>
          <w:szCs w:val="28"/>
          <w:lang w:eastAsia="en-US"/>
        </w:rPr>
        <w:t>, считано от крайния срок за получаването им.</w:t>
      </w:r>
    </w:p>
    <w:p w:rsidR="00790651" w:rsidRDefault="00790651" w:rsidP="00790651">
      <w:pPr>
        <w:ind w:right="23" w:firstLine="743"/>
        <w:jc w:val="both"/>
        <w:rPr>
          <w:color w:val="000000"/>
          <w:sz w:val="28"/>
          <w:szCs w:val="28"/>
          <w:lang w:eastAsia="en-US"/>
        </w:rPr>
      </w:pPr>
      <w:r w:rsidRPr="00DB15BE">
        <w:rPr>
          <w:color w:val="000000"/>
          <w:sz w:val="28"/>
          <w:szCs w:val="28"/>
          <w:lang w:eastAsia="en-US"/>
        </w:rPr>
        <w:t>1.</w:t>
      </w:r>
      <w:r w:rsidRPr="00DB15BE">
        <w:rPr>
          <w:color w:val="000000"/>
          <w:sz w:val="28"/>
          <w:szCs w:val="28"/>
          <w:lang w:val="en-US" w:eastAsia="en-US"/>
        </w:rPr>
        <w:t>5</w:t>
      </w:r>
      <w:r w:rsidRPr="00DB15BE">
        <w:rPr>
          <w:color w:val="000000"/>
          <w:sz w:val="28"/>
          <w:szCs w:val="28"/>
          <w:lang w:eastAsia="en-US"/>
        </w:rPr>
        <w:t xml:space="preserve">. Декларация за съгласие с клаузите на приложения към настоящата </w:t>
      </w:r>
      <w:r>
        <w:rPr>
          <w:color w:val="000000"/>
          <w:sz w:val="28"/>
          <w:szCs w:val="28"/>
          <w:lang w:eastAsia="en-US"/>
        </w:rPr>
        <w:t>покана</w:t>
      </w:r>
      <w:r w:rsidRPr="00DB15BE">
        <w:rPr>
          <w:color w:val="000000"/>
          <w:sz w:val="28"/>
          <w:szCs w:val="28"/>
          <w:lang w:eastAsia="en-US"/>
        </w:rPr>
        <w:t xml:space="preserve"> проект на договор.</w:t>
      </w:r>
    </w:p>
    <w:p w:rsidR="00790651" w:rsidRDefault="00790651" w:rsidP="00790651">
      <w:pPr>
        <w:ind w:right="23" w:firstLine="743"/>
        <w:jc w:val="both"/>
        <w:rPr>
          <w:color w:val="000000"/>
          <w:sz w:val="28"/>
          <w:szCs w:val="28"/>
        </w:rPr>
      </w:pPr>
      <w:r>
        <w:rPr>
          <w:color w:val="000000"/>
          <w:sz w:val="28"/>
          <w:szCs w:val="28"/>
        </w:rPr>
        <w:t>1.6</w:t>
      </w:r>
      <w:r w:rsidRPr="00A26F6E">
        <w:rPr>
          <w:color w:val="000000"/>
          <w:sz w:val="28"/>
          <w:szCs w:val="28"/>
        </w:rPr>
        <w:t xml:space="preserve">. Заверено копие на разработена система с инструкции, основани на принципите на добрите хигиенни практики за производство и търговия с храни, система за анализ на опасностите и критични контролни точки (НАССР) или процедури в съответствие с нейните принципи за обекта, в който се приготвя храната и те са част от пакета хигиенни мерки, които трябва да осигурят безопасността на храните, разработена технологична документация за групите храни, които ще се произвеждат в обекта.      </w:t>
      </w:r>
    </w:p>
    <w:p w:rsidR="00790651" w:rsidRPr="00DB15BE" w:rsidRDefault="00790651" w:rsidP="00790651">
      <w:pPr>
        <w:ind w:right="23" w:firstLine="708"/>
        <w:jc w:val="both"/>
        <w:rPr>
          <w:color w:val="000000"/>
          <w:sz w:val="28"/>
          <w:szCs w:val="28"/>
          <w:lang w:eastAsia="en-US"/>
        </w:rPr>
      </w:pPr>
      <w:r w:rsidRPr="00DB15BE">
        <w:rPr>
          <w:color w:val="000000"/>
          <w:sz w:val="28"/>
          <w:szCs w:val="28"/>
          <w:lang w:eastAsia="en-US"/>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Относно задълженията, свързани с данъци и осигуровки: Национална агенция по приходите: Информационен телефон на НАП - 0700 18 700; интернет адрес: www.nap.bg</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Относно задълженията, свързани с опазване на околната среда: Министерство на околната среда и водите: 1000, София, ул. "Уй</w:t>
      </w:r>
      <w:r w:rsidR="00A80D83">
        <w:rPr>
          <w:color w:val="000000"/>
          <w:sz w:val="28"/>
          <w:szCs w:val="28"/>
          <w:lang w:eastAsia="en-US"/>
        </w:rPr>
        <w:t xml:space="preserve">лям Гладстон" </w:t>
      </w:r>
      <w:r w:rsidRPr="00DB15BE">
        <w:rPr>
          <w:color w:val="000000"/>
          <w:sz w:val="28"/>
          <w:szCs w:val="28"/>
          <w:lang w:eastAsia="en-US"/>
        </w:rPr>
        <w:t>№ 67, Телефон: 02/ 940 6000</w:t>
      </w:r>
      <w:r w:rsidRPr="00DB15BE">
        <w:rPr>
          <w:color w:val="000000"/>
          <w:sz w:val="28"/>
          <w:szCs w:val="28"/>
          <w:lang w:val="en-US" w:eastAsia="en-US"/>
        </w:rPr>
        <w:t>,</w:t>
      </w:r>
      <w:r w:rsidRPr="00DB15BE">
        <w:rPr>
          <w:color w:val="000000"/>
          <w:sz w:val="28"/>
          <w:szCs w:val="28"/>
          <w:lang w:eastAsia="en-US"/>
        </w:rPr>
        <w:t xml:space="preserve"> интернет адрес:</w:t>
      </w:r>
      <w:r w:rsidR="00A80D83">
        <w:rPr>
          <w:color w:val="000000"/>
          <w:sz w:val="28"/>
          <w:szCs w:val="28"/>
          <w:lang w:eastAsia="en-US"/>
        </w:rPr>
        <w:t xml:space="preserve">  </w:t>
      </w:r>
      <w:r w:rsidRPr="00DB15BE">
        <w:rPr>
          <w:color w:val="000000"/>
          <w:sz w:val="28"/>
          <w:szCs w:val="28"/>
          <w:lang w:eastAsia="en-US"/>
        </w:rPr>
        <w:t>http://www3 .moew.government.bg/</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Относно задълженията, свързани със закрила на заетостта и условията на труд: Министерство на труда и социалната политика, 1051, София, ул. Триадица № 2, Телефон: 02/ 8119 443; 0800 88 001, интернет адрес: http://www.mlsp.government.bg</w:t>
      </w:r>
      <w:r w:rsidRPr="00DB15BE">
        <w:rPr>
          <w:color w:val="000000"/>
          <w:sz w:val="28"/>
          <w:szCs w:val="28"/>
          <w:lang w:val="en-US" w:eastAsia="en-US"/>
        </w:rPr>
        <w:t>,</w:t>
      </w:r>
      <w:r w:rsidRPr="00DB15BE">
        <w:rPr>
          <w:color w:val="000000"/>
          <w:sz w:val="28"/>
          <w:szCs w:val="28"/>
          <w:lang w:eastAsia="en-US"/>
        </w:rPr>
        <w:t xml:space="preserve"> Изпълнителна агенция „Главна инспекция по труда": 1000, София, бул. „Дондуков"  № 3, теле</w:t>
      </w:r>
      <w:r w:rsidR="00A80D83">
        <w:rPr>
          <w:color w:val="000000"/>
          <w:sz w:val="28"/>
          <w:szCs w:val="28"/>
          <w:lang w:eastAsia="en-US"/>
        </w:rPr>
        <w:t>фон: 02/ 8101 759; 0700 17 670;</w:t>
      </w:r>
      <w:r>
        <w:rPr>
          <w:color w:val="000000"/>
          <w:sz w:val="28"/>
          <w:szCs w:val="28"/>
          <w:lang w:val="en-US" w:eastAsia="en-US"/>
        </w:rPr>
        <w:t xml:space="preserve"> </w:t>
      </w:r>
      <w:r w:rsidRPr="00DB15BE">
        <w:rPr>
          <w:color w:val="000000"/>
          <w:sz w:val="28"/>
          <w:szCs w:val="28"/>
          <w:lang w:eastAsia="en-US"/>
        </w:rPr>
        <w:t>e-mail: secr-idirector@gli.government.bg.</w:t>
      </w:r>
    </w:p>
    <w:p w:rsidR="00790651" w:rsidRPr="00DB15BE" w:rsidRDefault="00790651" w:rsidP="00790651">
      <w:pPr>
        <w:ind w:right="23" w:firstLine="743"/>
        <w:jc w:val="both"/>
        <w:rPr>
          <w:color w:val="000000"/>
          <w:sz w:val="28"/>
          <w:szCs w:val="28"/>
          <w:lang w:eastAsia="en-US"/>
        </w:rPr>
      </w:pPr>
      <w:r>
        <w:rPr>
          <w:color w:val="000000"/>
          <w:sz w:val="28"/>
          <w:szCs w:val="28"/>
          <w:lang w:eastAsia="en-US"/>
        </w:rPr>
        <w:t>1.7</w:t>
      </w:r>
      <w:r w:rsidRPr="00DB15BE">
        <w:rPr>
          <w:color w:val="000000"/>
          <w:sz w:val="28"/>
          <w:szCs w:val="28"/>
          <w:lang w:eastAsia="en-US"/>
        </w:rPr>
        <w:t>. Документ за упълномощаване, когато лицето, което подава офертата не е законният представител на участника (в случаите, в които е приложимо).</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2. Ценово предложение</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Участниците представят:</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2.1. Попълнено, подписа</w:t>
      </w:r>
      <w:r>
        <w:rPr>
          <w:color w:val="000000"/>
          <w:sz w:val="28"/>
          <w:szCs w:val="28"/>
          <w:lang w:eastAsia="en-US"/>
        </w:rPr>
        <w:t xml:space="preserve">но и подпечатано Приложение № 3 </w:t>
      </w:r>
      <w:r w:rsidRPr="00DB15BE">
        <w:rPr>
          <w:color w:val="000000"/>
          <w:sz w:val="28"/>
          <w:szCs w:val="28"/>
          <w:lang w:eastAsia="en-US"/>
        </w:rPr>
        <w:t>“Ценово предложение“.</w:t>
      </w:r>
    </w:p>
    <w:p w:rsidR="00790651" w:rsidRPr="00134337" w:rsidRDefault="00790651" w:rsidP="00B347C1">
      <w:pPr>
        <w:tabs>
          <w:tab w:val="left" w:pos="993"/>
        </w:tabs>
        <w:ind w:right="23" w:firstLine="743"/>
        <w:jc w:val="both"/>
        <w:rPr>
          <w:color w:val="000000"/>
          <w:sz w:val="28"/>
          <w:szCs w:val="28"/>
          <w:lang w:eastAsia="en-US"/>
        </w:rPr>
      </w:pPr>
      <w:r w:rsidRPr="00DB15BE">
        <w:rPr>
          <w:color w:val="000000"/>
          <w:sz w:val="28"/>
          <w:szCs w:val="28"/>
          <w:lang w:eastAsia="en-US"/>
        </w:rPr>
        <w:t>3.</w:t>
      </w:r>
      <w:r w:rsidRPr="00DB15BE">
        <w:rPr>
          <w:color w:val="000000"/>
          <w:sz w:val="28"/>
          <w:szCs w:val="28"/>
          <w:lang w:eastAsia="en-US"/>
        </w:rPr>
        <w:tab/>
        <w:t>Опис на представените документи.</w:t>
      </w:r>
    </w:p>
    <w:p w:rsidR="00790651" w:rsidRPr="00DB15BE" w:rsidRDefault="00790651" w:rsidP="00790651">
      <w:pPr>
        <w:ind w:right="23" w:firstLine="743"/>
        <w:jc w:val="both"/>
        <w:rPr>
          <w:b/>
          <w:color w:val="000000"/>
          <w:sz w:val="28"/>
          <w:szCs w:val="28"/>
          <w:lang w:eastAsia="en-US"/>
        </w:rPr>
      </w:pPr>
      <w:r w:rsidRPr="00DB15BE">
        <w:rPr>
          <w:b/>
          <w:color w:val="000000"/>
          <w:sz w:val="28"/>
          <w:szCs w:val="28"/>
          <w:lang w:eastAsia="en-US"/>
        </w:rPr>
        <w:t>Завлението за участие включва:</w:t>
      </w:r>
    </w:p>
    <w:p w:rsidR="00790651" w:rsidRPr="00DB15BE" w:rsidRDefault="00790651" w:rsidP="00B347C1">
      <w:pPr>
        <w:tabs>
          <w:tab w:val="left" w:pos="851"/>
          <w:tab w:val="left" w:pos="993"/>
        </w:tabs>
        <w:ind w:right="23" w:firstLine="743"/>
        <w:jc w:val="both"/>
        <w:rPr>
          <w:color w:val="000000"/>
          <w:sz w:val="28"/>
          <w:szCs w:val="28"/>
          <w:lang w:eastAsia="en-US"/>
        </w:rPr>
      </w:pPr>
      <w:r w:rsidRPr="00DB15BE">
        <w:rPr>
          <w:color w:val="000000"/>
          <w:sz w:val="28"/>
          <w:szCs w:val="28"/>
          <w:lang w:eastAsia="en-US"/>
        </w:rPr>
        <w:t>4.</w:t>
      </w:r>
      <w:r w:rsidRPr="00DB15BE">
        <w:rPr>
          <w:color w:val="000000"/>
          <w:sz w:val="28"/>
          <w:szCs w:val="28"/>
          <w:lang w:eastAsia="en-US"/>
        </w:rPr>
        <w:tab/>
        <w:t>Единен европейски документ за обществени поръчки (ЕЕДОП)</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Попълненият и подписан ЕЕДОП за участника, а когато е приложимо - за всеки един от участниците в обединението, за всеки подизпълнител и за всяко трето лице, чиито ресурси ще бъдат ангажирани при изпълнението на поръчката (вкл. и доказателствата по чл. 45, ал. 2 от ППЗОП) е (са) задължителен(и) елемент(и) от съдържанието на офертата и е (са) нейна неразделна част.</w:t>
      </w:r>
    </w:p>
    <w:p w:rsidR="00790651" w:rsidRPr="00DB15BE" w:rsidRDefault="00790651" w:rsidP="0047219D">
      <w:pPr>
        <w:tabs>
          <w:tab w:val="left" w:pos="851"/>
          <w:tab w:val="left" w:pos="993"/>
        </w:tabs>
        <w:ind w:right="23" w:firstLine="743"/>
        <w:jc w:val="both"/>
        <w:rPr>
          <w:color w:val="000000"/>
          <w:sz w:val="28"/>
          <w:szCs w:val="28"/>
          <w:lang w:eastAsia="en-US"/>
        </w:rPr>
      </w:pPr>
      <w:r w:rsidRPr="00DB15BE">
        <w:rPr>
          <w:color w:val="000000"/>
          <w:sz w:val="28"/>
          <w:szCs w:val="28"/>
          <w:lang w:eastAsia="en-US"/>
        </w:rPr>
        <w:t>5.</w:t>
      </w:r>
      <w:r w:rsidRPr="00DB15BE">
        <w:rPr>
          <w:color w:val="000000"/>
          <w:sz w:val="28"/>
          <w:szCs w:val="28"/>
          <w:lang w:eastAsia="en-US"/>
        </w:rPr>
        <w:tab/>
        <w:t>Копие на документ, от който е видно правното основание за създаване на обединението, партньорът, който представлява обединението за целите на настоящата обществена поръчка, правата и задълженията на участниците в обединението, разпределението на отговорността между тях и дейностите, които ще изпълнява всеки член на обединението (в случаите, в които е приложимо).</w:t>
      </w:r>
    </w:p>
    <w:p w:rsidR="00790651" w:rsidRPr="00DB15BE" w:rsidRDefault="00790651" w:rsidP="00790651">
      <w:pPr>
        <w:ind w:right="23"/>
        <w:jc w:val="both"/>
        <w:rPr>
          <w:color w:val="000000"/>
          <w:sz w:val="28"/>
          <w:szCs w:val="28"/>
          <w:lang w:eastAsia="en-US"/>
        </w:rPr>
      </w:pPr>
    </w:p>
    <w:p w:rsidR="00790651" w:rsidRPr="00DB15BE" w:rsidRDefault="00790651" w:rsidP="00790651">
      <w:pPr>
        <w:ind w:right="23" w:firstLine="743"/>
        <w:jc w:val="both"/>
        <w:rPr>
          <w:b/>
          <w:color w:val="000000"/>
          <w:sz w:val="28"/>
          <w:szCs w:val="28"/>
          <w:lang w:eastAsia="en-US"/>
        </w:rPr>
      </w:pPr>
      <w:r w:rsidRPr="00DB15BE">
        <w:rPr>
          <w:b/>
          <w:color w:val="000000"/>
          <w:sz w:val="28"/>
          <w:szCs w:val="28"/>
          <w:lang w:eastAsia="en-US"/>
        </w:rPr>
        <w:t>I</w:t>
      </w:r>
      <w:r>
        <w:rPr>
          <w:b/>
          <w:color w:val="000000"/>
          <w:sz w:val="28"/>
          <w:szCs w:val="28"/>
          <w:lang w:eastAsia="en-US"/>
        </w:rPr>
        <w:t>Х</w:t>
      </w:r>
      <w:r w:rsidRPr="00DB15BE">
        <w:rPr>
          <w:b/>
          <w:color w:val="000000"/>
          <w:sz w:val="28"/>
          <w:szCs w:val="28"/>
          <w:lang w:eastAsia="en-US"/>
        </w:rPr>
        <w:t>. О</w:t>
      </w:r>
      <w:r>
        <w:rPr>
          <w:b/>
          <w:color w:val="000000"/>
          <w:sz w:val="28"/>
          <w:szCs w:val="28"/>
          <w:lang w:eastAsia="en-US"/>
        </w:rPr>
        <w:t>формяне и подготвяне на заявленията за участие и офертите.</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При изготвяне на офертата участникът следва да се придържа точно към обявените от възложителя условия.</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 xml:space="preserve">Офертата е със съдържание съгласно чл. 39, ал. 3 от Правилника за прилагане на Закона за обществените поръчки. Тя задължително следва да се съобрази с условията, поставени в </w:t>
      </w:r>
      <w:r>
        <w:rPr>
          <w:color w:val="000000"/>
          <w:sz w:val="28"/>
          <w:szCs w:val="28"/>
          <w:lang w:eastAsia="en-US"/>
        </w:rPr>
        <w:t>настоящата покана</w:t>
      </w:r>
      <w:r w:rsidRPr="00DB15BE">
        <w:rPr>
          <w:color w:val="000000"/>
          <w:sz w:val="28"/>
          <w:szCs w:val="28"/>
          <w:lang w:eastAsia="en-US"/>
        </w:rPr>
        <w:t xml:space="preserve"> и да съдържа документите, информацията и елементите, посочени в раздел V</w:t>
      </w:r>
      <w:r>
        <w:rPr>
          <w:color w:val="000000"/>
          <w:sz w:val="28"/>
          <w:szCs w:val="28"/>
          <w:lang w:val="en-US" w:eastAsia="en-US"/>
        </w:rPr>
        <w:t>III</w:t>
      </w:r>
      <w:r w:rsidRPr="00DB15BE">
        <w:rPr>
          <w:color w:val="000000"/>
          <w:sz w:val="28"/>
          <w:szCs w:val="28"/>
          <w:lang w:eastAsia="en-US"/>
        </w:rPr>
        <w:t>. “Съдържание на заявленията за  участие и офертите”.</w:t>
      </w:r>
    </w:p>
    <w:p w:rsidR="00790651" w:rsidRPr="00F101CB" w:rsidRDefault="00790651" w:rsidP="00790651">
      <w:pPr>
        <w:ind w:right="23" w:firstLine="743"/>
        <w:jc w:val="both"/>
        <w:rPr>
          <w:color w:val="000000"/>
          <w:sz w:val="28"/>
          <w:szCs w:val="28"/>
          <w:lang w:eastAsia="en-US"/>
        </w:rPr>
      </w:pPr>
      <w:r w:rsidRPr="00DB15BE">
        <w:rPr>
          <w:color w:val="000000"/>
          <w:sz w:val="28"/>
          <w:szCs w:val="28"/>
          <w:lang w:eastAsia="en-US"/>
        </w:rPr>
        <w:t>1.</w:t>
      </w:r>
      <w:r w:rsidRPr="00DB15BE">
        <w:rPr>
          <w:color w:val="000000"/>
          <w:sz w:val="28"/>
          <w:szCs w:val="28"/>
          <w:lang w:eastAsia="en-US"/>
        </w:rPr>
        <w:tab/>
        <w:t>Предложенията и декларациите по т. 1.1 до т. 1.5 от раздел V</w:t>
      </w:r>
      <w:r>
        <w:rPr>
          <w:color w:val="000000"/>
          <w:sz w:val="28"/>
          <w:szCs w:val="28"/>
          <w:lang w:val="en-US" w:eastAsia="en-US"/>
        </w:rPr>
        <w:t>III</w:t>
      </w:r>
      <w:r w:rsidRPr="00DB15BE">
        <w:rPr>
          <w:color w:val="000000"/>
          <w:sz w:val="28"/>
          <w:szCs w:val="28"/>
          <w:lang w:eastAsia="en-US"/>
        </w:rPr>
        <w:t xml:space="preserve"> на </w:t>
      </w:r>
      <w:r>
        <w:rPr>
          <w:color w:val="000000"/>
          <w:sz w:val="28"/>
          <w:szCs w:val="28"/>
          <w:lang w:eastAsia="en-US"/>
        </w:rPr>
        <w:t xml:space="preserve">поканата </w:t>
      </w:r>
      <w:r w:rsidRPr="00DB15BE">
        <w:rPr>
          <w:color w:val="000000"/>
          <w:sz w:val="28"/>
          <w:szCs w:val="28"/>
          <w:lang w:eastAsia="en-US"/>
        </w:rPr>
        <w:t xml:space="preserve">се правят в техническо предложение по образец (Приложение № 2 към </w:t>
      </w:r>
      <w:r>
        <w:rPr>
          <w:color w:val="000000"/>
          <w:sz w:val="28"/>
          <w:szCs w:val="28"/>
          <w:lang w:eastAsia="en-US"/>
        </w:rPr>
        <w:t>поканата</w:t>
      </w:r>
      <w:r w:rsidRPr="00DB15BE">
        <w:rPr>
          <w:color w:val="000000"/>
          <w:sz w:val="28"/>
          <w:szCs w:val="28"/>
          <w:lang w:eastAsia="en-US"/>
        </w:rPr>
        <w:t xml:space="preserve">). Документът по т. 1.6. от раздел </w:t>
      </w:r>
      <w:r w:rsidRPr="00DB15BE">
        <w:rPr>
          <w:color w:val="000000"/>
          <w:sz w:val="28"/>
          <w:szCs w:val="28"/>
          <w:lang w:val="en-US" w:eastAsia="en-US"/>
        </w:rPr>
        <w:t>V</w:t>
      </w:r>
      <w:r>
        <w:rPr>
          <w:color w:val="000000"/>
          <w:sz w:val="28"/>
          <w:szCs w:val="28"/>
          <w:lang w:val="en-US" w:eastAsia="en-US"/>
        </w:rPr>
        <w:t>III</w:t>
      </w:r>
      <w:r w:rsidRPr="00DB15BE">
        <w:rPr>
          <w:color w:val="000000"/>
          <w:sz w:val="28"/>
          <w:szCs w:val="28"/>
          <w:lang w:val="en-US" w:eastAsia="en-US"/>
        </w:rPr>
        <w:t xml:space="preserve"> </w:t>
      </w:r>
      <w:r w:rsidRPr="00DB15BE">
        <w:rPr>
          <w:color w:val="000000"/>
          <w:sz w:val="28"/>
          <w:szCs w:val="28"/>
          <w:lang w:eastAsia="en-US"/>
        </w:rPr>
        <w:t xml:space="preserve">на </w:t>
      </w:r>
      <w:r>
        <w:rPr>
          <w:color w:val="000000"/>
          <w:sz w:val="28"/>
          <w:szCs w:val="28"/>
          <w:lang w:eastAsia="en-US"/>
        </w:rPr>
        <w:t>поканата</w:t>
      </w:r>
      <w:r>
        <w:rPr>
          <w:color w:val="000000"/>
          <w:sz w:val="28"/>
          <w:szCs w:val="28"/>
          <w:lang w:val="en-US" w:eastAsia="en-US"/>
        </w:rPr>
        <w:t xml:space="preserve"> </w:t>
      </w:r>
      <w:r w:rsidRPr="00DB15BE">
        <w:rPr>
          <w:color w:val="000000"/>
          <w:sz w:val="28"/>
          <w:szCs w:val="28"/>
          <w:lang w:eastAsia="en-US"/>
        </w:rPr>
        <w:t>се прилага към техническото предложение (Приложение № 2).</w:t>
      </w:r>
      <w:r>
        <w:rPr>
          <w:color w:val="000000"/>
          <w:sz w:val="28"/>
          <w:szCs w:val="28"/>
          <w:lang w:val="en-US" w:eastAsia="en-US"/>
        </w:rPr>
        <w:t xml:space="preserve"> </w:t>
      </w:r>
      <w:r>
        <w:rPr>
          <w:color w:val="000000"/>
          <w:sz w:val="28"/>
          <w:szCs w:val="28"/>
          <w:lang w:eastAsia="en-US"/>
        </w:rPr>
        <w:t xml:space="preserve">Документът по т. 1.7 от раздел </w:t>
      </w:r>
      <w:r>
        <w:rPr>
          <w:color w:val="000000"/>
          <w:sz w:val="28"/>
          <w:szCs w:val="28"/>
          <w:lang w:val="en-US" w:eastAsia="en-US"/>
        </w:rPr>
        <w:t xml:space="preserve">VIII </w:t>
      </w:r>
      <w:r>
        <w:rPr>
          <w:color w:val="000000"/>
          <w:sz w:val="28"/>
          <w:szCs w:val="28"/>
          <w:lang w:eastAsia="en-US"/>
        </w:rPr>
        <w:t>на поканата (в случаите, в които е приложимо) се прилага към техническото предложение (Приложение № 2).</w:t>
      </w:r>
    </w:p>
    <w:p w:rsidR="003633FC" w:rsidRDefault="003633FC" w:rsidP="00790651">
      <w:pPr>
        <w:ind w:right="23" w:firstLine="743"/>
        <w:jc w:val="both"/>
        <w:rPr>
          <w:color w:val="000000"/>
          <w:sz w:val="28"/>
          <w:szCs w:val="28"/>
          <w:lang w:eastAsia="en-US"/>
        </w:rPr>
      </w:pPr>
      <w:r w:rsidRPr="003633FC">
        <w:rPr>
          <w:color w:val="000000"/>
          <w:sz w:val="28"/>
          <w:szCs w:val="28"/>
          <w:lang w:eastAsia="en-US"/>
        </w:rPr>
        <w:t>В техническото предложение участниците посочват адреса на помещението в което ще се извършва храненето и описват как същото отговаря на изискванията на възложителя, посочени в техническата спецификация.</w:t>
      </w:r>
    </w:p>
    <w:p w:rsidR="00790651" w:rsidRDefault="00790651" w:rsidP="00790651">
      <w:pPr>
        <w:ind w:right="23" w:firstLine="743"/>
        <w:jc w:val="both"/>
        <w:rPr>
          <w:color w:val="000000"/>
          <w:sz w:val="28"/>
          <w:szCs w:val="28"/>
          <w:lang w:eastAsia="en-US"/>
        </w:rPr>
      </w:pPr>
      <w:r w:rsidRPr="00DB15BE">
        <w:rPr>
          <w:color w:val="000000"/>
          <w:sz w:val="28"/>
          <w:szCs w:val="28"/>
          <w:lang w:eastAsia="en-US"/>
        </w:rPr>
        <w:t>Техническото предложение се изготвя и подписва в един оригинален екземпляр.</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2.</w:t>
      </w:r>
      <w:r w:rsidRPr="00DB15BE">
        <w:rPr>
          <w:color w:val="000000"/>
          <w:sz w:val="28"/>
          <w:szCs w:val="28"/>
          <w:lang w:eastAsia="en-US"/>
        </w:rPr>
        <w:tab/>
        <w:t>Предложенията по т. 2 от раздел V</w:t>
      </w:r>
      <w:r>
        <w:rPr>
          <w:color w:val="000000"/>
          <w:sz w:val="28"/>
          <w:szCs w:val="28"/>
          <w:lang w:val="en-US" w:eastAsia="en-US"/>
        </w:rPr>
        <w:t>III</w:t>
      </w:r>
      <w:r w:rsidRPr="00DB15BE">
        <w:rPr>
          <w:color w:val="000000"/>
          <w:sz w:val="28"/>
          <w:szCs w:val="28"/>
          <w:lang w:eastAsia="en-US"/>
        </w:rPr>
        <w:t xml:space="preserve"> на </w:t>
      </w:r>
      <w:r>
        <w:rPr>
          <w:color w:val="000000"/>
          <w:sz w:val="28"/>
          <w:szCs w:val="28"/>
          <w:lang w:eastAsia="en-US"/>
        </w:rPr>
        <w:t>поканта</w:t>
      </w:r>
      <w:r w:rsidRPr="00DB15BE">
        <w:rPr>
          <w:color w:val="000000"/>
          <w:sz w:val="28"/>
          <w:szCs w:val="28"/>
          <w:lang w:eastAsia="en-US"/>
        </w:rPr>
        <w:t xml:space="preserve"> се правят по обр</w:t>
      </w:r>
      <w:r>
        <w:rPr>
          <w:color w:val="000000"/>
          <w:sz w:val="28"/>
          <w:szCs w:val="28"/>
          <w:lang w:eastAsia="en-US"/>
        </w:rPr>
        <w:t xml:space="preserve">азец - „Ценово предложение“ - </w:t>
      </w:r>
      <w:r w:rsidRPr="00DB15BE">
        <w:rPr>
          <w:color w:val="000000"/>
          <w:sz w:val="28"/>
          <w:szCs w:val="28"/>
          <w:lang w:eastAsia="en-US"/>
        </w:rPr>
        <w:t>Приложение № 3.</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Ценовото предложение с всички ценови параметри се изготвя и подписва в един оригинален екземпляр.</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Указанията за попълване на образеца на техническо предложение важат и при попълване и на този образец.</w:t>
      </w:r>
    </w:p>
    <w:p w:rsidR="00790651" w:rsidRPr="00DB15BE" w:rsidRDefault="00790651" w:rsidP="00790651">
      <w:pPr>
        <w:ind w:right="23" w:firstLine="743"/>
        <w:jc w:val="both"/>
        <w:rPr>
          <w:color w:val="000000"/>
          <w:sz w:val="28"/>
          <w:szCs w:val="28"/>
          <w:lang w:eastAsia="en-US"/>
        </w:rPr>
      </w:pPr>
      <w:r>
        <w:rPr>
          <w:color w:val="000000"/>
          <w:sz w:val="28"/>
          <w:szCs w:val="28"/>
          <w:lang w:eastAsia="en-US"/>
        </w:rPr>
        <w:t>П</w:t>
      </w:r>
      <w:r w:rsidRPr="00DB15BE">
        <w:rPr>
          <w:color w:val="000000"/>
          <w:sz w:val="28"/>
          <w:szCs w:val="28"/>
          <w:lang w:eastAsia="en-US"/>
        </w:rPr>
        <w:t xml:space="preserve">опълненият образец се поставя в отделен запечатан непрозрачен плик с надпис “Предлагани ценови параметри”. Към образеца се прилагат и всички други документи, съдържащи информация за ценовите параметри или начина на формирането им, съгласно изискванията на възложителя. </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 xml:space="preserve">Ценовото предложение е неразделна част от офертата за участие в </w:t>
      </w:r>
      <w:r>
        <w:rPr>
          <w:color w:val="000000"/>
          <w:sz w:val="28"/>
          <w:szCs w:val="28"/>
          <w:lang w:eastAsia="en-US"/>
        </w:rPr>
        <w:t>настоящата процедура</w:t>
      </w:r>
      <w:r w:rsidRPr="00DB15BE">
        <w:rPr>
          <w:color w:val="000000"/>
          <w:sz w:val="28"/>
          <w:szCs w:val="28"/>
          <w:lang w:eastAsia="en-US"/>
        </w:rPr>
        <w:t>.</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3.</w:t>
      </w:r>
      <w:r w:rsidRPr="00DB15BE">
        <w:rPr>
          <w:color w:val="000000"/>
          <w:sz w:val="28"/>
          <w:szCs w:val="28"/>
          <w:lang w:eastAsia="en-US"/>
        </w:rPr>
        <w:tab/>
        <w:t>Към офертата се представя попълнен и подписан от участника ЕЕДОП</w:t>
      </w:r>
      <w:r>
        <w:rPr>
          <w:color w:val="000000"/>
          <w:sz w:val="28"/>
          <w:szCs w:val="28"/>
          <w:lang w:eastAsia="en-US"/>
        </w:rPr>
        <w:t xml:space="preserve">, </w:t>
      </w:r>
      <w:r w:rsidRPr="00DB15BE">
        <w:rPr>
          <w:color w:val="000000"/>
          <w:sz w:val="28"/>
          <w:szCs w:val="28"/>
          <w:lang w:eastAsia="en-US"/>
        </w:rPr>
        <w:t>а когато е приложимо - за всеки един от участниците в обединението, за всеки подизпълнител и за всяко трето лице, чиито ресурси ще бъдат ангажирани при изпълнението на поръчката, вкл. доказателствата по чл. 45, ал. 2 от ППЗОП (в случаите, в които е приложимо).</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4.</w:t>
      </w:r>
      <w:r w:rsidRPr="00DB15BE">
        <w:rPr>
          <w:color w:val="000000"/>
          <w:sz w:val="28"/>
          <w:szCs w:val="28"/>
          <w:lang w:eastAsia="en-US"/>
        </w:rPr>
        <w:tab/>
        <w:t>Към офертата се представя копие на документ, от който е видно правното основание за създаване на обединението, партньорът, който представлява обединението за целите на настоящата обществена поръчка, правата и задълженията на участниците в обединението, разпределението на отговорността между тях и дейностите, които ще изпълнява всеки член на обединението (в случаите в които е приложимо).</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5.</w:t>
      </w:r>
      <w:r w:rsidRPr="00DB15BE">
        <w:rPr>
          <w:color w:val="000000"/>
          <w:sz w:val="28"/>
          <w:szCs w:val="28"/>
          <w:lang w:eastAsia="en-US"/>
        </w:rPr>
        <w:tab/>
        <w:t>Към офертата се представя и опис на представените документи.</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Всички документи в офертата за участие в процедурата (с изключение на изрично посочените в ЗОП и ППЗОП), изготвени от участника, следва да носят подписа на лицето (лицата), което (които) го представлява(т) съгласно последните промени в обстоятелствата, подлежащи на вписване в Търговския (или в друг еквивалентен) регистър или друг акт.</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 xml:space="preserve">Посочените по-горе документи по т. 1, т. 3, т. 4 (в случаите, в които е приложимо) и т. </w:t>
      </w:r>
      <w:r>
        <w:rPr>
          <w:color w:val="000000"/>
          <w:sz w:val="28"/>
          <w:szCs w:val="28"/>
          <w:lang w:eastAsia="en-US"/>
        </w:rPr>
        <w:t>5, заедно с отделно запечатания непрозрачен плик „Предлагани ценови параметри</w:t>
      </w:r>
      <w:r>
        <w:rPr>
          <w:color w:val="000000"/>
          <w:sz w:val="28"/>
          <w:szCs w:val="28"/>
          <w:lang w:val="en-US" w:eastAsia="en-US"/>
        </w:rPr>
        <w:t xml:space="preserve">” </w:t>
      </w:r>
      <w:r w:rsidRPr="00DB15BE">
        <w:rPr>
          <w:color w:val="000000"/>
          <w:sz w:val="28"/>
          <w:szCs w:val="28"/>
          <w:lang w:eastAsia="en-US"/>
        </w:rPr>
        <w:t xml:space="preserve"> по т. 2, се поставят в непрозрачна опаковка, която се запечатва и надписва по следния начин:</w:t>
      </w:r>
    </w:p>
    <w:p w:rsidR="00790651" w:rsidRDefault="00790651" w:rsidP="00790651">
      <w:pPr>
        <w:ind w:right="23" w:firstLine="743"/>
        <w:jc w:val="both"/>
        <w:rPr>
          <w:sz w:val="28"/>
          <w:szCs w:val="28"/>
          <w:lang w:val="en-US"/>
        </w:rPr>
      </w:pPr>
      <w:r w:rsidRPr="00DB15BE">
        <w:rPr>
          <w:color w:val="000000"/>
          <w:sz w:val="28"/>
          <w:szCs w:val="28"/>
          <w:lang w:eastAsia="en-US"/>
        </w:rPr>
        <w:t xml:space="preserve">гр. София, бул. „Цар Освободител“ № 7, ИА „Военни клубове и военно-почивно дело“, „Център за административно обслужване“, за </w:t>
      </w:r>
      <w:r>
        <w:rPr>
          <w:color w:val="000000"/>
          <w:sz w:val="28"/>
          <w:szCs w:val="28"/>
          <w:lang w:eastAsia="en-US"/>
        </w:rPr>
        <w:t>процедура на договаряне без предварително обявление с предмет</w:t>
      </w:r>
      <w:r w:rsidRPr="00DB15BE">
        <w:rPr>
          <w:color w:val="000000"/>
          <w:sz w:val="28"/>
          <w:szCs w:val="28"/>
          <w:lang w:eastAsia="en-US"/>
        </w:rPr>
        <w:t xml:space="preserve">: </w:t>
      </w:r>
      <w:r w:rsidR="003633FC">
        <w:rPr>
          <w:color w:val="000000"/>
          <w:sz w:val="28"/>
          <w:szCs w:val="28"/>
          <w:lang w:eastAsia="en-US"/>
        </w:rPr>
        <w:t xml:space="preserve">Обслужване на </w:t>
      </w:r>
      <w:r w:rsidR="003633FC">
        <w:rPr>
          <w:sz w:val="28"/>
          <w:szCs w:val="28"/>
        </w:rPr>
        <w:t>с</w:t>
      </w:r>
      <w:r w:rsidRPr="00CC69C6">
        <w:rPr>
          <w:sz w:val="28"/>
          <w:szCs w:val="28"/>
        </w:rPr>
        <w:t xml:space="preserve">оциална кухня към Министерство на отбраната в гр. </w:t>
      </w:r>
      <w:r w:rsidR="006B457B">
        <w:rPr>
          <w:sz w:val="28"/>
          <w:szCs w:val="28"/>
        </w:rPr>
        <w:t>Благоевград</w:t>
      </w:r>
      <w:r w:rsidRPr="00CC69C6">
        <w:rPr>
          <w:sz w:val="28"/>
          <w:szCs w:val="28"/>
        </w:rPr>
        <w:t>“.</w:t>
      </w:r>
    </w:p>
    <w:p w:rsidR="00790651" w:rsidRDefault="00790651" w:rsidP="00790651">
      <w:pPr>
        <w:ind w:right="23" w:firstLine="743"/>
        <w:jc w:val="both"/>
        <w:rPr>
          <w:color w:val="000000"/>
          <w:sz w:val="28"/>
          <w:szCs w:val="28"/>
          <w:lang w:eastAsia="en-US"/>
        </w:rPr>
      </w:pPr>
      <w:r w:rsidRPr="00DB15BE">
        <w:rPr>
          <w:color w:val="000000"/>
          <w:sz w:val="28"/>
          <w:szCs w:val="28"/>
          <w:lang w:eastAsia="en-US"/>
        </w:rPr>
        <w:t>Върху опаковката участникът поставя и надпис, съдържащ: наименованието на участника, включително участниците в обединението, когато е приложимо, точен адрес за кореспонденция, телефон и по възможност факс и електронен адрес.</w:t>
      </w:r>
    </w:p>
    <w:p w:rsidR="00790651" w:rsidRPr="00DB15BE" w:rsidRDefault="00790651" w:rsidP="00790651">
      <w:pPr>
        <w:ind w:right="23" w:firstLine="743"/>
        <w:jc w:val="both"/>
        <w:rPr>
          <w:color w:val="000000"/>
          <w:sz w:val="28"/>
          <w:szCs w:val="28"/>
          <w:lang w:eastAsia="en-US"/>
        </w:rPr>
      </w:pPr>
    </w:p>
    <w:p w:rsidR="00790651" w:rsidRPr="00DF51A1" w:rsidRDefault="00790651" w:rsidP="00790651">
      <w:pPr>
        <w:tabs>
          <w:tab w:val="left" w:pos="720"/>
          <w:tab w:val="left" w:pos="1279"/>
        </w:tabs>
        <w:jc w:val="both"/>
        <w:rPr>
          <w:sz w:val="28"/>
          <w:szCs w:val="28"/>
          <w:lang w:eastAsia="en-US"/>
        </w:rPr>
      </w:pPr>
      <w:r>
        <w:rPr>
          <w:b/>
          <w:sz w:val="28"/>
          <w:szCs w:val="28"/>
        </w:rPr>
        <w:tab/>
        <w:t>Х</w:t>
      </w:r>
      <w:r w:rsidRPr="00DF51A1">
        <w:rPr>
          <w:b/>
          <w:sz w:val="28"/>
          <w:szCs w:val="28"/>
        </w:rPr>
        <w:t xml:space="preserve">. </w:t>
      </w:r>
      <w:r w:rsidRPr="00DF51A1">
        <w:rPr>
          <w:rFonts w:eastAsia="Arial Unicode MS"/>
          <w:b/>
          <w:bCs/>
          <w:sz w:val="28"/>
          <w:szCs w:val="28"/>
        </w:rPr>
        <w:t>Оценяване и класиране на офертите.</w:t>
      </w:r>
    </w:p>
    <w:p w:rsidR="00790651" w:rsidRPr="00DF51A1" w:rsidRDefault="00790651" w:rsidP="00790651">
      <w:pPr>
        <w:ind w:left="20" w:firstLine="740"/>
        <w:jc w:val="both"/>
        <w:rPr>
          <w:rFonts w:eastAsia="Arial Unicode MS"/>
          <w:sz w:val="28"/>
          <w:szCs w:val="28"/>
        </w:rPr>
      </w:pPr>
      <w:r w:rsidRPr="00DF51A1">
        <w:rPr>
          <w:rFonts w:eastAsia="Arial Unicode MS"/>
          <w:sz w:val="28"/>
          <w:szCs w:val="28"/>
        </w:rPr>
        <w:t xml:space="preserve">Икономически най-изгодната оферта ще се определи въз основа на критерия </w:t>
      </w:r>
      <w:r w:rsidRPr="00DF51A1">
        <w:rPr>
          <w:sz w:val="28"/>
          <w:szCs w:val="28"/>
        </w:rPr>
        <w:t>“</w:t>
      </w:r>
      <w:r w:rsidRPr="00DF51A1">
        <w:rPr>
          <w:b/>
          <w:i/>
          <w:sz w:val="28"/>
          <w:szCs w:val="28"/>
        </w:rPr>
        <w:t>най-ниска цена</w:t>
      </w:r>
      <w:r w:rsidRPr="00DF51A1">
        <w:rPr>
          <w:sz w:val="28"/>
          <w:szCs w:val="28"/>
        </w:rPr>
        <w:t>”</w:t>
      </w:r>
      <w:r w:rsidRPr="00DF51A1">
        <w:rPr>
          <w:rFonts w:eastAsia="Arial Unicode MS"/>
          <w:sz w:val="28"/>
          <w:szCs w:val="28"/>
        </w:rPr>
        <w:t>.</w:t>
      </w:r>
    </w:p>
    <w:p w:rsidR="00790651" w:rsidRPr="00DF51A1" w:rsidRDefault="00790651" w:rsidP="00790651">
      <w:pPr>
        <w:jc w:val="both"/>
        <w:rPr>
          <w:sz w:val="28"/>
          <w:szCs w:val="28"/>
          <w:lang w:eastAsia="en-US"/>
        </w:rPr>
      </w:pPr>
    </w:p>
    <w:p w:rsidR="00790651" w:rsidRPr="00AA04D7" w:rsidRDefault="00790651" w:rsidP="00790651">
      <w:pPr>
        <w:ind w:firstLine="708"/>
        <w:jc w:val="both"/>
        <w:rPr>
          <w:b/>
          <w:sz w:val="28"/>
          <w:szCs w:val="28"/>
          <w:lang w:eastAsia="pl-PL"/>
        </w:rPr>
      </w:pPr>
      <w:r>
        <w:rPr>
          <w:b/>
          <w:sz w:val="28"/>
          <w:szCs w:val="28"/>
          <w:lang w:eastAsia="pl-PL"/>
        </w:rPr>
        <w:t>Х</w:t>
      </w:r>
      <w:r>
        <w:rPr>
          <w:b/>
          <w:sz w:val="28"/>
          <w:szCs w:val="28"/>
          <w:lang w:val="en-US" w:eastAsia="pl-PL"/>
        </w:rPr>
        <w:t>I</w:t>
      </w:r>
      <w:r w:rsidRPr="00DF51A1">
        <w:rPr>
          <w:b/>
          <w:sz w:val="28"/>
          <w:szCs w:val="28"/>
          <w:lang w:eastAsia="pl-PL"/>
        </w:rPr>
        <w:t xml:space="preserve">. Срок на валидност на офертата: </w:t>
      </w:r>
      <w:r w:rsidRPr="00DF51A1">
        <w:rPr>
          <w:sz w:val="28"/>
          <w:szCs w:val="28"/>
        </w:rPr>
        <w:t xml:space="preserve">Срокът на валидност на офертите е не по-малко от 120 (сто и двадесет) календарни дни, считано от крайния срок за получаване на офертите. </w:t>
      </w:r>
    </w:p>
    <w:p w:rsidR="00790651" w:rsidRPr="00776719" w:rsidRDefault="00790651" w:rsidP="00790651">
      <w:pPr>
        <w:tabs>
          <w:tab w:val="left" w:pos="720"/>
        </w:tabs>
        <w:jc w:val="both"/>
        <w:rPr>
          <w:rFonts w:eastAsia="Arial Unicode MS"/>
          <w:bCs/>
          <w:sz w:val="28"/>
          <w:szCs w:val="28"/>
        </w:rPr>
      </w:pPr>
      <w:r w:rsidRPr="009E76D7">
        <w:rPr>
          <w:rFonts w:eastAsia="Arial Unicode MS"/>
          <w:b/>
          <w:bCs/>
          <w:sz w:val="28"/>
          <w:szCs w:val="28"/>
        </w:rPr>
        <w:tab/>
      </w:r>
    </w:p>
    <w:p w:rsidR="00790651" w:rsidRPr="00DF51A1" w:rsidRDefault="00790651" w:rsidP="00790651">
      <w:pPr>
        <w:keepNext/>
        <w:keepLines/>
        <w:ind w:firstLine="708"/>
        <w:jc w:val="both"/>
        <w:outlineLvl w:val="5"/>
        <w:rPr>
          <w:rFonts w:eastAsia="Arial Unicode MS"/>
          <w:b/>
          <w:bCs/>
          <w:sz w:val="28"/>
          <w:szCs w:val="28"/>
        </w:rPr>
      </w:pPr>
      <w:r w:rsidRPr="00DF51A1">
        <w:rPr>
          <w:rFonts w:eastAsia="Arial Unicode MS"/>
          <w:b/>
          <w:bCs/>
          <w:sz w:val="28"/>
          <w:szCs w:val="28"/>
        </w:rPr>
        <w:t>Х</w:t>
      </w:r>
      <w:r>
        <w:rPr>
          <w:rFonts w:eastAsia="Arial Unicode MS"/>
          <w:b/>
          <w:bCs/>
          <w:sz w:val="28"/>
          <w:szCs w:val="28"/>
          <w:lang w:val="en-US"/>
        </w:rPr>
        <w:t>II</w:t>
      </w:r>
      <w:r w:rsidRPr="00DF51A1">
        <w:rPr>
          <w:rFonts w:eastAsia="Arial Unicode MS"/>
          <w:b/>
          <w:bCs/>
          <w:sz w:val="28"/>
          <w:szCs w:val="28"/>
        </w:rPr>
        <w:t>. Сключване на договор</w:t>
      </w:r>
    </w:p>
    <w:p w:rsidR="00790651" w:rsidRPr="00DF51A1" w:rsidRDefault="00790651" w:rsidP="00790651">
      <w:pPr>
        <w:ind w:firstLine="740"/>
        <w:jc w:val="both"/>
        <w:rPr>
          <w:rFonts w:eastAsia="Arial Unicode MS"/>
          <w:sz w:val="28"/>
          <w:szCs w:val="28"/>
        </w:rPr>
      </w:pPr>
      <w:r w:rsidRPr="00DF51A1">
        <w:rPr>
          <w:rFonts w:eastAsia="Arial Unicode MS"/>
          <w:sz w:val="28"/>
          <w:szCs w:val="28"/>
        </w:rPr>
        <w:t>Договорът за обществената поръчка се сключва с участника, определен за изпълнител в резултат на проведената процедура при изпълнени изисквания по чл. 112, ал. 1 ЗОП</w:t>
      </w:r>
    </w:p>
    <w:p w:rsidR="00790651" w:rsidRPr="00DF51A1" w:rsidRDefault="00790651" w:rsidP="00790651">
      <w:pPr>
        <w:ind w:firstLine="740"/>
        <w:jc w:val="both"/>
        <w:rPr>
          <w:rFonts w:eastAsia="Arial Unicode MS"/>
          <w:sz w:val="28"/>
          <w:szCs w:val="28"/>
        </w:rPr>
      </w:pPr>
      <w:r w:rsidRPr="00DF51A1">
        <w:rPr>
          <w:rFonts w:eastAsia="Arial Unicode MS"/>
          <w:sz w:val="28"/>
          <w:szCs w:val="28"/>
        </w:rPr>
        <w:t>Договор не се сключва в случаите по чл. 112, ал. 2 ЗОП.</w:t>
      </w:r>
    </w:p>
    <w:p w:rsidR="00790651" w:rsidRPr="00DF51A1" w:rsidRDefault="00790651" w:rsidP="00790651">
      <w:pPr>
        <w:ind w:firstLine="740"/>
        <w:jc w:val="both"/>
        <w:rPr>
          <w:rFonts w:eastAsia="Arial Unicode MS"/>
          <w:sz w:val="28"/>
          <w:szCs w:val="28"/>
        </w:rPr>
      </w:pPr>
      <w:r w:rsidRPr="00DF51A1">
        <w:rPr>
          <w:rFonts w:eastAsia="Arial Unicode MS"/>
          <w:sz w:val="28"/>
          <w:szCs w:val="28"/>
        </w:rPr>
        <w:t>За неуредените от настоящата документация въпроси се прилагат разпоредбите на Закона за обществените поръчки и Правилника за прилагане на Закона за обществените поръчки.</w:t>
      </w:r>
    </w:p>
    <w:p w:rsidR="00790651" w:rsidRPr="00DF51A1" w:rsidRDefault="00790651" w:rsidP="00790651">
      <w:pPr>
        <w:jc w:val="both"/>
        <w:rPr>
          <w:b/>
          <w:i/>
          <w:sz w:val="28"/>
          <w:szCs w:val="28"/>
          <w:u w:val="single"/>
        </w:rPr>
      </w:pPr>
    </w:p>
    <w:p w:rsidR="00790651" w:rsidRPr="000C567A" w:rsidRDefault="00790651" w:rsidP="00790651">
      <w:pPr>
        <w:ind w:right="51" w:firstLine="708"/>
        <w:jc w:val="both"/>
        <w:rPr>
          <w:b/>
          <w:sz w:val="28"/>
          <w:szCs w:val="28"/>
          <w:lang w:eastAsia="pl-PL"/>
        </w:rPr>
      </w:pPr>
      <w:r w:rsidRPr="000C567A">
        <w:rPr>
          <w:b/>
          <w:sz w:val="28"/>
          <w:szCs w:val="28"/>
          <w:lang w:eastAsia="pl-PL"/>
        </w:rPr>
        <w:t>ХІ</w:t>
      </w:r>
      <w:r w:rsidRPr="000C567A">
        <w:rPr>
          <w:b/>
          <w:sz w:val="28"/>
          <w:szCs w:val="28"/>
          <w:lang w:val="en-US" w:eastAsia="pl-PL"/>
        </w:rPr>
        <w:t>II</w:t>
      </w:r>
      <w:r w:rsidRPr="000C567A">
        <w:rPr>
          <w:b/>
          <w:sz w:val="28"/>
          <w:szCs w:val="28"/>
          <w:lang w:eastAsia="pl-PL"/>
        </w:rPr>
        <w:t xml:space="preserve">. Място и срок за получаване на офертата: </w:t>
      </w:r>
      <w:r w:rsidRPr="000C567A">
        <w:rPr>
          <w:sz w:val="28"/>
          <w:szCs w:val="28"/>
        </w:rPr>
        <w:t>Оферта се подава н</w:t>
      </w:r>
      <w:r w:rsidR="00B84BA2">
        <w:rPr>
          <w:sz w:val="28"/>
          <w:szCs w:val="28"/>
        </w:rPr>
        <w:t xml:space="preserve">а адрес: </w:t>
      </w:r>
      <w:r w:rsidRPr="000C567A">
        <w:rPr>
          <w:sz w:val="28"/>
          <w:szCs w:val="28"/>
          <w:lang w:eastAsia="pl-PL"/>
        </w:rPr>
        <w:t xml:space="preserve">гр. София, Централен военен клуб, бул. “Цар Освободител” № 7, в </w:t>
      </w:r>
      <w:r w:rsidRPr="008445C3">
        <w:rPr>
          <w:sz w:val="28"/>
          <w:szCs w:val="28"/>
          <w:lang w:eastAsia="pl-PL"/>
        </w:rPr>
        <w:t xml:space="preserve">срок до </w:t>
      </w:r>
      <w:r w:rsidRPr="008445C3">
        <w:rPr>
          <w:sz w:val="28"/>
          <w:szCs w:val="28"/>
        </w:rPr>
        <w:t>1</w:t>
      </w:r>
      <w:r w:rsidR="008445C3">
        <w:rPr>
          <w:sz w:val="28"/>
          <w:szCs w:val="28"/>
        </w:rPr>
        <w:t>3</w:t>
      </w:r>
      <w:r w:rsidRPr="008445C3">
        <w:rPr>
          <w:sz w:val="28"/>
          <w:szCs w:val="28"/>
        </w:rPr>
        <w:t>:00</w:t>
      </w:r>
      <w:r w:rsidRPr="008445C3">
        <w:rPr>
          <w:sz w:val="28"/>
          <w:szCs w:val="28"/>
          <w:lang w:eastAsia="pl-PL"/>
        </w:rPr>
        <w:t xml:space="preserve"> часа</w:t>
      </w:r>
      <w:r w:rsidR="00A80D83" w:rsidRPr="008445C3">
        <w:rPr>
          <w:sz w:val="28"/>
          <w:szCs w:val="28"/>
        </w:rPr>
        <w:t xml:space="preserve"> на</w:t>
      </w:r>
      <w:r w:rsidR="008445C3">
        <w:rPr>
          <w:sz w:val="28"/>
          <w:szCs w:val="28"/>
        </w:rPr>
        <w:t xml:space="preserve"> </w:t>
      </w:r>
      <w:r w:rsidR="002A036C">
        <w:rPr>
          <w:sz w:val="28"/>
          <w:szCs w:val="28"/>
        </w:rPr>
        <w:t>06</w:t>
      </w:r>
      <w:r w:rsidR="002D4815">
        <w:rPr>
          <w:sz w:val="28"/>
          <w:szCs w:val="28"/>
        </w:rPr>
        <w:t xml:space="preserve"> </w:t>
      </w:r>
      <w:r w:rsidR="002A036C">
        <w:rPr>
          <w:sz w:val="28"/>
          <w:szCs w:val="28"/>
          <w:lang w:eastAsia="en-US"/>
        </w:rPr>
        <w:t>декември</w:t>
      </w:r>
      <w:r w:rsidR="008445C3" w:rsidRPr="008445C3">
        <w:rPr>
          <w:sz w:val="28"/>
          <w:szCs w:val="28"/>
        </w:rPr>
        <w:t xml:space="preserve">  2017 година</w:t>
      </w:r>
      <w:r w:rsidR="003633FC">
        <w:rPr>
          <w:sz w:val="28"/>
          <w:szCs w:val="28"/>
        </w:rPr>
        <w:t>.</w:t>
      </w:r>
    </w:p>
    <w:p w:rsidR="00790651" w:rsidRPr="000C567A" w:rsidRDefault="00790651" w:rsidP="00790651">
      <w:pPr>
        <w:ind w:right="51"/>
        <w:jc w:val="both"/>
        <w:rPr>
          <w:b/>
          <w:sz w:val="28"/>
          <w:szCs w:val="28"/>
          <w:lang w:eastAsia="pl-PL"/>
        </w:rPr>
      </w:pPr>
      <w:r w:rsidRPr="000C567A">
        <w:rPr>
          <w:sz w:val="28"/>
          <w:szCs w:val="28"/>
          <w:lang w:eastAsia="pl-PL"/>
        </w:rPr>
        <w:t xml:space="preserve"> </w:t>
      </w:r>
    </w:p>
    <w:p w:rsidR="008445C3" w:rsidRDefault="00790651" w:rsidP="00036C5E">
      <w:pPr>
        <w:pStyle w:val="BodyText2"/>
        <w:spacing w:after="0" w:line="240" w:lineRule="auto"/>
        <w:ind w:right="-29" w:firstLine="708"/>
        <w:jc w:val="both"/>
        <w:rPr>
          <w:sz w:val="28"/>
          <w:szCs w:val="28"/>
          <w:lang w:eastAsia="en-US"/>
        </w:rPr>
      </w:pPr>
      <w:r w:rsidRPr="000C567A">
        <w:rPr>
          <w:b/>
          <w:sz w:val="28"/>
          <w:szCs w:val="28"/>
          <w:lang w:eastAsia="pl-PL"/>
        </w:rPr>
        <w:t>Х</w:t>
      </w:r>
      <w:r w:rsidRPr="000C567A">
        <w:rPr>
          <w:b/>
          <w:sz w:val="28"/>
          <w:szCs w:val="28"/>
          <w:lang w:val="en-US" w:eastAsia="pl-PL"/>
        </w:rPr>
        <w:t>IV</w:t>
      </w:r>
      <w:r w:rsidRPr="000C567A">
        <w:rPr>
          <w:b/>
          <w:sz w:val="28"/>
          <w:szCs w:val="28"/>
          <w:lang w:eastAsia="pl-PL"/>
        </w:rPr>
        <w:t xml:space="preserve">. </w:t>
      </w:r>
      <w:r w:rsidRPr="000C567A">
        <w:rPr>
          <w:b/>
          <w:sz w:val="28"/>
          <w:szCs w:val="28"/>
        </w:rPr>
        <w:t xml:space="preserve">Провеждане на преговорите: </w:t>
      </w:r>
      <w:r w:rsidRPr="000C567A">
        <w:rPr>
          <w:sz w:val="28"/>
          <w:szCs w:val="28"/>
        </w:rPr>
        <w:t xml:space="preserve">Преговорите ще се проведат в сградата на ИА </w:t>
      </w:r>
      <w:r w:rsidRPr="000C567A">
        <w:rPr>
          <w:sz w:val="28"/>
          <w:szCs w:val="28"/>
          <w:lang w:eastAsia="en-US"/>
        </w:rPr>
        <w:t>„Военни клубове и военно-почивно дело”, бул. “Цар Освободител” № 7</w:t>
      </w:r>
      <w:r w:rsidR="00036C5E">
        <w:rPr>
          <w:sz w:val="28"/>
          <w:szCs w:val="28"/>
          <w:lang w:eastAsia="en-US"/>
        </w:rPr>
        <w:t xml:space="preserve"> </w:t>
      </w:r>
      <w:r w:rsidRPr="000C567A">
        <w:rPr>
          <w:sz w:val="28"/>
          <w:szCs w:val="28"/>
          <w:lang w:eastAsia="en-US"/>
        </w:rPr>
        <w:t xml:space="preserve">в 14:00 часа на </w:t>
      </w:r>
      <w:r w:rsidR="002A036C">
        <w:rPr>
          <w:sz w:val="28"/>
          <w:szCs w:val="28"/>
          <w:lang w:eastAsia="en-US"/>
        </w:rPr>
        <w:t>06</w:t>
      </w:r>
      <w:r w:rsidR="008445C3">
        <w:rPr>
          <w:sz w:val="28"/>
          <w:szCs w:val="28"/>
          <w:lang w:eastAsia="en-US"/>
        </w:rPr>
        <w:t xml:space="preserve"> </w:t>
      </w:r>
      <w:r w:rsidR="002A036C">
        <w:rPr>
          <w:sz w:val="28"/>
          <w:szCs w:val="28"/>
          <w:lang w:eastAsia="en-US"/>
        </w:rPr>
        <w:t xml:space="preserve">декември </w:t>
      </w:r>
      <w:r w:rsidR="008445C3">
        <w:rPr>
          <w:sz w:val="28"/>
          <w:szCs w:val="28"/>
          <w:lang w:eastAsia="en-US"/>
        </w:rPr>
        <w:t>2017 г</w:t>
      </w:r>
      <w:r w:rsidR="00135E91">
        <w:rPr>
          <w:sz w:val="28"/>
          <w:szCs w:val="28"/>
          <w:lang w:eastAsia="en-US"/>
        </w:rPr>
        <w:t>одина</w:t>
      </w:r>
      <w:r w:rsidR="003633FC">
        <w:rPr>
          <w:sz w:val="28"/>
          <w:szCs w:val="28"/>
          <w:lang w:eastAsia="en-US"/>
        </w:rPr>
        <w:t>.</w:t>
      </w:r>
    </w:p>
    <w:p w:rsidR="008445C3" w:rsidRPr="00DF51A1" w:rsidRDefault="000B10B0" w:rsidP="00E211A6">
      <w:pPr>
        <w:pStyle w:val="BodyText2"/>
        <w:spacing w:after="0" w:line="240" w:lineRule="auto"/>
        <w:ind w:right="-29"/>
        <w:jc w:val="both"/>
        <w:rPr>
          <w:sz w:val="28"/>
          <w:szCs w:val="28"/>
          <w:lang w:eastAsia="en-US"/>
        </w:rPr>
      </w:pPr>
      <w:r>
        <w:rPr>
          <w:sz w:val="28"/>
          <w:szCs w:val="28"/>
          <w:lang w:eastAsia="en-US"/>
        </w:rPr>
        <w:t xml:space="preserve">     </w:t>
      </w:r>
    </w:p>
    <w:p w:rsidR="00790651" w:rsidRPr="00DF51A1" w:rsidRDefault="00790651" w:rsidP="00790651">
      <w:pPr>
        <w:tabs>
          <w:tab w:val="left" w:pos="1080"/>
        </w:tabs>
        <w:jc w:val="both"/>
        <w:rPr>
          <w:sz w:val="28"/>
          <w:szCs w:val="28"/>
          <w:lang w:eastAsia="en-US"/>
        </w:rPr>
      </w:pPr>
      <w:r w:rsidRPr="00DF51A1">
        <w:rPr>
          <w:sz w:val="28"/>
          <w:szCs w:val="28"/>
        </w:rPr>
        <w:t xml:space="preserve">            Преговорите ще се проведат </w:t>
      </w:r>
      <w:r w:rsidRPr="00DF51A1">
        <w:rPr>
          <w:sz w:val="28"/>
          <w:szCs w:val="28"/>
          <w:lang w:eastAsia="en-US"/>
        </w:rPr>
        <w:t>между назначена от Възлож</w:t>
      </w:r>
      <w:r>
        <w:rPr>
          <w:sz w:val="28"/>
          <w:szCs w:val="28"/>
          <w:lang w:eastAsia="en-US"/>
        </w:rPr>
        <w:t>ителя комисия и представляващия участника</w:t>
      </w:r>
      <w:r w:rsidRPr="00DF51A1">
        <w:rPr>
          <w:sz w:val="28"/>
          <w:szCs w:val="28"/>
          <w:lang w:eastAsia="en-US"/>
        </w:rPr>
        <w:t>. Направените предложения</w:t>
      </w:r>
      <w:r>
        <w:rPr>
          <w:sz w:val="28"/>
          <w:szCs w:val="28"/>
          <w:lang w:eastAsia="en-US"/>
        </w:rPr>
        <w:t xml:space="preserve"> и постигнатите договорености с участника се отразяват в </w:t>
      </w:r>
      <w:r w:rsidRPr="00DF51A1">
        <w:rPr>
          <w:sz w:val="28"/>
          <w:szCs w:val="28"/>
          <w:lang w:eastAsia="en-US"/>
        </w:rPr>
        <w:t>протокол, който се подписва от членовете на комисията и от участника.</w:t>
      </w:r>
    </w:p>
    <w:p w:rsidR="00790651" w:rsidRPr="00DF51A1" w:rsidRDefault="00790651" w:rsidP="00790651">
      <w:pPr>
        <w:jc w:val="both"/>
        <w:rPr>
          <w:sz w:val="28"/>
          <w:szCs w:val="28"/>
          <w:lang w:eastAsia="en-US"/>
        </w:rPr>
      </w:pPr>
      <w:r w:rsidRPr="00DF51A1">
        <w:rPr>
          <w:sz w:val="28"/>
          <w:szCs w:val="28"/>
          <w:lang w:eastAsia="en-US"/>
        </w:rPr>
        <w:t xml:space="preserve">       </w:t>
      </w:r>
      <w:r w:rsidRPr="00DF51A1">
        <w:rPr>
          <w:sz w:val="28"/>
          <w:szCs w:val="28"/>
          <w:lang w:eastAsia="en-US"/>
        </w:rPr>
        <w:tab/>
        <w:t xml:space="preserve">Комисията може да проведе договарянето и с изрично упълномощен представител на </w:t>
      </w:r>
      <w:r>
        <w:rPr>
          <w:sz w:val="28"/>
          <w:szCs w:val="28"/>
          <w:lang w:eastAsia="en-US"/>
        </w:rPr>
        <w:t>участника</w:t>
      </w:r>
      <w:r w:rsidRPr="00DF51A1">
        <w:rPr>
          <w:sz w:val="28"/>
          <w:szCs w:val="28"/>
          <w:lang w:eastAsia="en-US"/>
        </w:rPr>
        <w:t>, като в този случай същият следва да представи на комисията пълномощно, което съдържа всички данни на лицето (упълномощен и упълномощител), както и изрично изявление, че упълномощеното лице има право да представлява участника в проце</w:t>
      </w:r>
      <w:r>
        <w:rPr>
          <w:sz w:val="28"/>
          <w:szCs w:val="28"/>
          <w:lang w:eastAsia="en-US"/>
        </w:rPr>
        <w:t xml:space="preserve">дурата и да подпише протокола. </w:t>
      </w:r>
    </w:p>
    <w:p w:rsidR="00790651" w:rsidRDefault="00790651" w:rsidP="00790651">
      <w:pPr>
        <w:rPr>
          <w:b/>
          <w:sz w:val="28"/>
          <w:szCs w:val="28"/>
        </w:rPr>
      </w:pPr>
      <w:r w:rsidRPr="00DF51A1">
        <w:rPr>
          <w:b/>
          <w:sz w:val="28"/>
          <w:szCs w:val="28"/>
        </w:rPr>
        <w:t xml:space="preserve">                                                   </w:t>
      </w:r>
      <w:r>
        <w:rPr>
          <w:b/>
          <w:sz w:val="28"/>
          <w:szCs w:val="28"/>
        </w:rPr>
        <w:t xml:space="preserve">          </w:t>
      </w:r>
    </w:p>
    <w:p w:rsidR="00790651" w:rsidRDefault="00790651" w:rsidP="00790651">
      <w:pPr>
        <w:rPr>
          <w:b/>
          <w:sz w:val="28"/>
          <w:szCs w:val="28"/>
        </w:rPr>
      </w:pPr>
    </w:p>
    <w:p w:rsidR="00790651" w:rsidRDefault="00790651" w:rsidP="00790651">
      <w:pPr>
        <w:ind w:left="2124"/>
        <w:rPr>
          <w:b/>
          <w:sz w:val="28"/>
          <w:szCs w:val="28"/>
        </w:rPr>
      </w:pPr>
      <w:r>
        <w:rPr>
          <w:b/>
          <w:sz w:val="28"/>
          <w:szCs w:val="28"/>
        </w:rPr>
        <w:t xml:space="preserve">       </w:t>
      </w:r>
      <w:r w:rsidRPr="00DF51A1">
        <w:rPr>
          <w:b/>
          <w:sz w:val="28"/>
          <w:szCs w:val="28"/>
        </w:rPr>
        <w:t>ИЗПЪЛ</w:t>
      </w:r>
      <w:r>
        <w:rPr>
          <w:b/>
          <w:sz w:val="28"/>
          <w:szCs w:val="28"/>
        </w:rPr>
        <w:t xml:space="preserve">НИТЕЛЕН ДИРЕКТОР НА     </w:t>
      </w:r>
    </w:p>
    <w:p w:rsidR="00790651" w:rsidRPr="00DF51A1" w:rsidRDefault="00790651" w:rsidP="00790651">
      <w:pPr>
        <w:ind w:left="2124"/>
        <w:rPr>
          <w:b/>
          <w:sz w:val="28"/>
          <w:szCs w:val="28"/>
        </w:rPr>
      </w:pPr>
      <w:r>
        <w:rPr>
          <w:b/>
          <w:sz w:val="28"/>
          <w:szCs w:val="28"/>
        </w:rPr>
        <w:t xml:space="preserve">       </w:t>
      </w:r>
      <w:r w:rsidRPr="00DF51A1">
        <w:rPr>
          <w:b/>
          <w:sz w:val="28"/>
          <w:szCs w:val="28"/>
        </w:rPr>
        <w:t xml:space="preserve">ИЗПЪЛНИТЕЛНА АГЕНЦИЯ </w:t>
      </w:r>
    </w:p>
    <w:p w:rsidR="00790651" w:rsidRPr="00DF51A1" w:rsidRDefault="00790651" w:rsidP="00790651">
      <w:pPr>
        <w:rPr>
          <w:b/>
          <w:sz w:val="28"/>
          <w:szCs w:val="28"/>
        </w:rPr>
      </w:pPr>
      <w:r w:rsidRPr="00DF51A1">
        <w:rPr>
          <w:b/>
          <w:sz w:val="28"/>
          <w:szCs w:val="28"/>
        </w:rPr>
        <w:t xml:space="preserve">                    </w:t>
      </w:r>
      <w:r>
        <w:rPr>
          <w:b/>
          <w:sz w:val="28"/>
          <w:szCs w:val="28"/>
        </w:rPr>
        <w:t xml:space="preserve">               </w:t>
      </w:r>
      <w:r w:rsidRPr="00DF51A1">
        <w:rPr>
          <w:b/>
          <w:sz w:val="28"/>
          <w:szCs w:val="28"/>
        </w:rPr>
        <w:t xml:space="preserve"> „ВОЕННИ КЛУБОВЕ И </w:t>
      </w:r>
    </w:p>
    <w:p w:rsidR="00790651" w:rsidRDefault="00790651" w:rsidP="00790651">
      <w:pPr>
        <w:rPr>
          <w:b/>
          <w:sz w:val="28"/>
          <w:szCs w:val="28"/>
        </w:rPr>
      </w:pPr>
      <w:r w:rsidRPr="00DF51A1">
        <w:rPr>
          <w:b/>
          <w:sz w:val="28"/>
          <w:szCs w:val="28"/>
        </w:rPr>
        <w:t xml:space="preserve">     </w:t>
      </w:r>
      <w:r>
        <w:rPr>
          <w:b/>
          <w:sz w:val="28"/>
          <w:szCs w:val="28"/>
        </w:rPr>
        <w:t xml:space="preserve">                                 </w:t>
      </w:r>
      <w:r w:rsidRPr="00DF51A1">
        <w:rPr>
          <w:b/>
          <w:sz w:val="28"/>
          <w:szCs w:val="28"/>
        </w:rPr>
        <w:t>ВОЕННО-ПОЧИВНО ДЕЛО”</w:t>
      </w:r>
      <w:r>
        <w:rPr>
          <w:b/>
          <w:sz w:val="28"/>
          <w:szCs w:val="28"/>
        </w:rPr>
        <w:t>:</w:t>
      </w:r>
      <w:r w:rsidRPr="00DF51A1">
        <w:rPr>
          <w:b/>
          <w:sz w:val="28"/>
          <w:szCs w:val="28"/>
        </w:rPr>
        <w:t xml:space="preserve">     </w:t>
      </w:r>
      <w:r w:rsidRPr="00FD08B3">
        <w:rPr>
          <w:b/>
          <w:sz w:val="28"/>
          <w:szCs w:val="28"/>
        </w:rPr>
        <w:tab/>
      </w:r>
      <w:r w:rsidRPr="00FD08B3">
        <w:rPr>
          <w:b/>
          <w:sz w:val="28"/>
          <w:szCs w:val="28"/>
        </w:rPr>
        <w:tab/>
      </w:r>
      <w:r w:rsidRPr="00FD08B3">
        <w:rPr>
          <w:b/>
          <w:sz w:val="28"/>
          <w:szCs w:val="28"/>
        </w:rPr>
        <w:tab/>
      </w:r>
      <w:r w:rsidRPr="00FD08B3">
        <w:rPr>
          <w:b/>
          <w:sz w:val="28"/>
          <w:szCs w:val="28"/>
        </w:rPr>
        <w:tab/>
      </w:r>
      <w:r w:rsidRPr="00DF51A1">
        <w:rPr>
          <w:b/>
          <w:sz w:val="28"/>
          <w:szCs w:val="28"/>
        </w:rPr>
        <w:t xml:space="preserve">   </w:t>
      </w:r>
    </w:p>
    <w:p w:rsidR="00790651" w:rsidRDefault="00790651" w:rsidP="00790651">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
    <w:p w:rsidR="00CE6336" w:rsidRDefault="00CE6336" w:rsidP="00790651">
      <w:pPr>
        <w:rPr>
          <w:b/>
          <w:sz w:val="28"/>
          <w:szCs w:val="28"/>
        </w:rPr>
      </w:pPr>
      <w:r>
        <w:rPr>
          <w:b/>
          <w:sz w:val="28"/>
          <w:szCs w:val="28"/>
        </w:rPr>
        <w:t xml:space="preserve">                                                                                           /п/</w:t>
      </w:r>
    </w:p>
    <w:p w:rsidR="00790651" w:rsidRPr="00ED2796" w:rsidRDefault="00790651" w:rsidP="00790651">
      <w:pPr>
        <w:jc w:val="both"/>
        <w:rPr>
          <w:b/>
          <w:sz w:val="28"/>
          <w:szCs w:val="28"/>
        </w:rPr>
      </w:pPr>
      <w:r>
        <w:rPr>
          <w:b/>
          <w:sz w:val="28"/>
          <w:szCs w:val="28"/>
        </w:rPr>
        <w:t xml:space="preserve">                                                                   ВАЛЕРИ СТОЯНОВ</w:t>
      </w:r>
      <w:r w:rsidR="00ED2796">
        <w:rPr>
          <w:b/>
          <w:sz w:val="28"/>
          <w:szCs w:val="28"/>
          <w:lang w:val="en-US"/>
        </w:rPr>
        <w:t xml:space="preserve"> </w:t>
      </w:r>
    </w:p>
    <w:p w:rsidR="00790651" w:rsidRDefault="00790651" w:rsidP="00790651">
      <w:pPr>
        <w:jc w:val="right"/>
        <w:rPr>
          <w:b/>
          <w:sz w:val="28"/>
          <w:szCs w:val="28"/>
        </w:rPr>
      </w:pPr>
      <w:r w:rsidRPr="00DF51A1">
        <w:rPr>
          <w:b/>
          <w:sz w:val="28"/>
          <w:szCs w:val="28"/>
        </w:rPr>
        <w:tab/>
      </w:r>
      <w:r w:rsidRPr="00DF51A1">
        <w:rPr>
          <w:b/>
          <w:sz w:val="28"/>
          <w:szCs w:val="28"/>
        </w:rPr>
        <w:tab/>
      </w:r>
      <w:r w:rsidRPr="00DF51A1">
        <w:rPr>
          <w:b/>
          <w:sz w:val="28"/>
          <w:szCs w:val="28"/>
        </w:rPr>
        <w:tab/>
      </w:r>
      <w:r w:rsidRPr="00DF51A1">
        <w:rPr>
          <w:b/>
          <w:sz w:val="28"/>
          <w:szCs w:val="28"/>
        </w:rPr>
        <w:tab/>
      </w:r>
      <w:r w:rsidRPr="00DF51A1">
        <w:rPr>
          <w:b/>
          <w:sz w:val="28"/>
          <w:szCs w:val="28"/>
        </w:rPr>
        <w:tab/>
      </w:r>
      <w:r w:rsidRPr="00DF51A1">
        <w:rPr>
          <w:b/>
          <w:sz w:val="28"/>
          <w:szCs w:val="28"/>
        </w:rPr>
        <w:tab/>
      </w:r>
      <w:r w:rsidRPr="00DF51A1">
        <w:rPr>
          <w:b/>
          <w:sz w:val="28"/>
          <w:szCs w:val="28"/>
        </w:rPr>
        <w:tab/>
      </w:r>
      <w:r w:rsidRPr="00DF51A1">
        <w:rPr>
          <w:b/>
          <w:sz w:val="28"/>
          <w:szCs w:val="28"/>
        </w:rPr>
        <w:tab/>
      </w:r>
      <w:r w:rsidRPr="00DF51A1">
        <w:rPr>
          <w:b/>
          <w:sz w:val="28"/>
          <w:szCs w:val="28"/>
        </w:rPr>
        <w:tab/>
      </w:r>
      <w:r w:rsidRPr="00DF51A1">
        <w:rPr>
          <w:b/>
          <w:sz w:val="28"/>
          <w:szCs w:val="28"/>
        </w:rPr>
        <w:tab/>
      </w:r>
    </w:p>
    <w:p w:rsidR="007E14F9" w:rsidRDefault="007E14F9" w:rsidP="007E14F9">
      <w:pPr>
        <w:rPr>
          <w:b/>
          <w:i/>
        </w:rPr>
      </w:pPr>
    </w:p>
    <w:p w:rsidR="00B925E0" w:rsidRDefault="00B925E0"/>
    <w:sectPr w:rsidR="00B925E0" w:rsidSect="00710341">
      <w:pgSz w:w="11906" w:h="16838"/>
      <w:pgMar w:top="1417" w:right="56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244" w:rsidRDefault="00440244" w:rsidP="00B925E0">
      <w:r>
        <w:separator/>
      </w:r>
    </w:p>
  </w:endnote>
  <w:endnote w:type="continuationSeparator" w:id="0">
    <w:p w:rsidR="00440244" w:rsidRDefault="00440244" w:rsidP="00B9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244" w:rsidRDefault="00440244" w:rsidP="00B925E0">
      <w:r>
        <w:separator/>
      </w:r>
    </w:p>
  </w:footnote>
  <w:footnote w:type="continuationSeparator" w:id="0">
    <w:p w:rsidR="00440244" w:rsidRDefault="00440244" w:rsidP="00B92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31329A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hAnsi="Times New Roman" w:cs="Times New Roman"/>
        <w:b w:val="0"/>
        <w:bCs/>
        <w:i w:val="0"/>
        <w:iCs w:val="0"/>
        <w:smallCaps w:val="0"/>
        <w:strike w:val="0"/>
        <w:color w:val="000000"/>
        <w:spacing w:val="0"/>
        <w:w w:val="100"/>
        <w:position w:val="0"/>
        <w:sz w:val="28"/>
        <w:szCs w:val="28"/>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nsid w:val="1C326117"/>
    <w:multiLevelType w:val="hybridMultilevel"/>
    <w:tmpl w:val="E536E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
    <w:nsid w:val="5E454663"/>
    <w:multiLevelType w:val="hybridMultilevel"/>
    <w:tmpl w:val="AFE6BA12"/>
    <w:lvl w:ilvl="0" w:tplc="04020001">
      <w:start w:val="1"/>
      <w:numFmt w:val="bullet"/>
      <w:lvlText w:val=""/>
      <w:lvlJc w:val="left"/>
      <w:pPr>
        <w:ind w:left="1463" w:hanging="360"/>
      </w:pPr>
      <w:rPr>
        <w:rFonts w:ascii="Symbol" w:hAnsi="Symbol"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6">
    <w:nsid w:val="77430585"/>
    <w:multiLevelType w:val="hybridMultilevel"/>
    <w:tmpl w:val="FC48E5D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nsid w:val="779F6901"/>
    <w:multiLevelType w:val="hybridMultilevel"/>
    <w:tmpl w:val="2C76306A"/>
    <w:lvl w:ilvl="0" w:tplc="0402000B">
      <w:start w:val="1"/>
      <w:numFmt w:val="bullet"/>
      <w:lvlText w:val=""/>
      <w:lvlJc w:val="left"/>
      <w:pPr>
        <w:tabs>
          <w:tab w:val="num" w:pos="1500"/>
        </w:tabs>
        <w:ind w:left="1500" w:hanging="360"/>
      </w:pPr>
      <w:rPr>
        <w:rFonts w:ascii="Wingdings" w:hAnsi="Wingdings"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num w:numId="1">
    <w:abstractNumId w:val="0"/>
  </w:num>
  <w:num w:numId="2">
    <w:abstractNumId w:val="7"/>
  </w:num>
  <w:num w:numId="3">
    <w:abstractNumId w:val="4"/>
    <w:lvlOverride w:ilvl="0">
      <w:startOverride w:val="1"/>
    </w:lvlOverride>
  </w:num>
  <w:num w:numId="4">
    <w:abstractNumId w:val="3"/>
    <w:lvlOverride w:ilvl="0">
      <w:startOverride w:val="1"/>
    </w:lvlOverride>
  </w:num>
  <w:num w:numId="5">
    <w:abstractNumId w:val="4"/>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51"/>
    <w:rsid w:val="00010635"/>
    <w:rsid w:val="00024BE9"/>
    <w:rsid w:val="00027538"/>
    <w:rsid w:val="00027BD2"/>
    <w:rsid w:val="000336CC"/>
    <w:rsid w:val="00036C5E"/>
    <w:rsid w:val="00040079"/>
    <w:rsid w:val="00050FB7"/>
    <w:rsid w:val="00057026"/>
    <w:rsid w:val="000810F2"/>
    <w:rsid w:val="000A0B2A"/>
    <w:rsid w:val="000A3DC1"/>
    <w:rsid w:val="000B10B0"/>
    <w:rsid w:val="000C3373"/>
    <w:rsid w:val="000D1EF3"/>
    <w:rsid w:val="000F48AC"/>
    <w:rsid w:val="00135E91"/>
    <w:rsid w:val="001376E3"/>
    <w:rsid w:val="001456BD"/>
    <w:rsid w:val="001504C2"/>
    <w:rsid w:val="001C4DE0"/>
    <w:rsid w:val="001D11A5"/>
    <w:rsid w:val="001E3176"/>
    <w:rsid w:val="00200A0C"/>
    <w:rsid w:val="002141F2"/>
    <w:rsid w:val="00263336"/>
    <w:rsid w:val="002A036C"/>
    <w:rsid w:val="002D0A31"/>
    <w:rsid w:val="002D4815"/>
    <w:rsid w:val="002D57AB"/>
    <w:rsid w:val="003014B2"/>
    <w:rsid w:val="003311F5"/>
    <w:rsid w:val="00336820"/>
    <w:rsid w:val="003633FC"/>
    <w:rsid w:val="00396865"/>
    <w:rsid w:val="003A2264"/>
    <w:rsid w:val="003F367E"/>
    <w:rsid w:val="0042149C"/>
    <w:rsid w:val="00440244"/>
    <w:rsid w:val="004640C9"/>
    <w:rsid w:val="0047219D"/>
    <w:rsid w:val="00490FC2"/>
    <w:rsid w:val="004B720A"/>
    <w:rsid w:val="004C5AB4"/>
    <w:rsid w:val="004F6E3F"/>
    <w:rsid w:val="00512CC9"/>
    <w:rsid w:val="00554BCC"/>
    <w:rsid w:val="00567578"/>
    <w:rsid w:val="00584188"/>
    <w:rsid w:val="00585485"/>
    <w:rsid w:val="005B34E8"/>
    <w:rsid w:val="00687586"/>
    <w:rsid w:val="006A1FF9"/>
    <w:rsid w:val="006A2404"/>
    <w:rsid w:val="006A468E"/>
    <w:rsid w:val="006B457B"/>
    <w:rsid w:val="006C46CD"/>
    <w:rsid w:val="006D7B8E"/>
    <w:rsid w:val="006E6054"/>
    <w:rsid w:val="00710341"/>
    <w:rsid w:val="00710DEF"/>
    <w:rsid w:val="007352FA"/>
    <w:rsid w:val="007420B9"/>
    <w:rsid w:val="00790651"/>
    <w:rsid w:val="007960DE"/>
    <w:rsid w:val="007E14F9"/>
    <w:rsid w:val="007F5635"/>
    <w:rsid w:val="008445C3"/>
    <w:rsid w:val="0088192E"/>
    <w:rsid w:val="008823CD"/>
    <w:rsid w:val="008B6A5C"/>
    <w:rsid w:val="008D24F1"/>
    <w:rsid w:val="00903910"/>
    <w:rsid w:val="00923E1E"/>
    <w:rsid w:val="0092793B"/>
    <w:rsid w:val="00935A7F"/>
    <w:rsid w:val="00A336CC"/>
    <w:rsid w:val="00A54652"/>
    <w:rsid w:val="00A80D83"/>
    <w:rsid w:val="00AF3FF5"/>
    <w:rsid w:val="00B050F9"/>
    <w:rsid w:val="00B2330A"/>
    <w:rsid w:val="00B34572"/>
    <w:rsid w:val="00B347C1"/>
    <w:rsid w:val="00B45323"/>
    <w:rsid w:val="00B80124"/>
    <w:rsid w:val="00B84BA2"/>
    <w:rsid w:val="00B925E0"/>
    <w:rsid w:val="00B96ABE"/>
    <w:rsid w:val="00BB60B1"/>
    <w:rsid w:val="00C05875"/>
    <w:rsid w:val="00C139DC"/>
    <w:rsid w:val="00C236AF"/>
    <w:rsid w:val="00C42256"/>
    <w:rsid w:val="00CA7B49"/>
    <w:rsid w:val="00CC2FE5"/>
    <w:rsid w:val="00CE5EFC"/>
    <w:rsid w:val="00CE6336"/>
    <w:rsid w:val="00D318DB"/>
    <w:rsid w:val="00D46D41"/>
    <w:rsid w:val="00D6209F"/>
    <w:rsid w:val="00D83596"/>
    <w:rsid w:val="00D90601"/>
    <w:rsid w:val="00DD6C01"/>
    <w:rsid w:val="00E01D5B"/>
    <w:rsid w:val="00E05CA7"/>
    <w:rsid w:val="00E20713"/>
    <w:rsid w:val="00E211A6"/>
    <w:rsid w:val="00E3331E"/>
    <w:rsid w:val="00E36817"/>
    <w:rsid w:val="00EA1160"/>
    <w:rsid w:val="00ED1F36"/>
    <w:rsid w:val="00ED228E"/>
    <w:rsid w:val="00ED2796"/>
    <w:rsid w:val="00F33697"/>
    <w:rsid w:val="00F403B8"/>
    <w:rsid w:val="00F46F63"/>
    <w:rsid w:val="00F75784"/>
    <w:rsid w:val="00F81779"/>
    <w:rsid w:val="00FB17E3"/>
    <w:rsid w:val="00FB6AF6"/>
    <w:rsid w:val="00FD0A5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51"/>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90651"/>
    <w:pPr>
      <w:tabs>
        <w:tab w:val="left" w:pos="709"/>
      </w:tabs>
    </w:pPr>
    <w:rPr>
      <w:rFonts w:ascii="Tahoma" w:hAnsi="Tahoma"/>
      <w:lang w:val="pl-PL" w:eastAsia="pl-PL"/>
    </w:rPr>
  </w:style>
  <w:style w:type="paragraph" w:styleId="BodyText2">
    <w:name w:val="Body Text 2"/>
    <w:basedOn w:val="Normal"/>
    <w:link w:val="BodyText2Char"/>
    <w:rsid w:val="00790651"/>
    <w:pPr>
      <w:spacing w:after="120" w:line="480" w:lineRule="auto"/>
    </w:pPr>
  </w:style>
  <w:style w:type="character" w:customStyle="1" w:styleId="BodyText2Char">
    <w:name w:val="Body Text 2 Char"/>
    <w:basedOn w:val="DefaultParagraphFont"/>
    <w:link w:val="BodyText2"/>
    <w:rsid w:val="00790651"/>
    <w:rPr>
      <w:rFonts w:ascii="Times New Roman" w:eastAsia="Times New Roman" w:hAnsi="Times New Roman" w:cs="Times New Roman"/>
      <w:sz w:val="24"/>
      <w:szCs w:val="24"/>
      <w:lang w:eastAsia="bg-BG"/>
    </w:rPr>
  </w:style>
  <w:style w:type="paragraph" w:styleId="Title">
    <w:name w:val="Title"/>
    <w:aliases w:val=" Char Char,Char Char,Body Text Indent 3 Char Char,Char Char Char Char, Char Char Char2 Char Char Char Char Char Char Char Char1"/>
    <w:basedOn w:val="Normal"/>
    <w:link w:val="TitleChar"/>
    <w:qFormat/>
    <w:rsid w:val="00790651"/>
    <w:pPr>
      <w:jc w:val="center"/>
    </w:pPr>
    <w:rPr>
      <w:b/>
      <w:sz w:val="28"/>
      <w:szCs w:val="20"/>
      <w:lang w:eastAsia="en-US"/>
    </w:rPr>
  </w:style>
  <w:style w:type="character" w:customStyle="1" w:styleId="TitleChar">
    <w:name w:val="Title Char"/>
    <w:aliases w:val=" Char Char Char,Char Char Char,Body Text Indent 3 Char Char Char,Char Char Char Char Char, Char Char Char2 Char Char Char Char Char Char Char Char1 Char"/>
    <w:basedOn w:val="DefaultParagraphFont"/>
    <w:link w:val="Title"/>
    <w:rsid w:val="0079065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90651"/>
    <w:rPr>
      <w:rFonts w:ascii="Tahoma" w:hAnsi="Tahoma" w:cs="Tahoma"/>
      <w:sz w:val="16"/>
      <w:szCs w:val="16"/>
    </w:rPr>
  </w:style>
  <w:style w:type="character" w:customStyle="1" w:styleId="BalloonTextChar">
    <w:name w:val="Balloon Text Char"/>
    <w:basedOn w:val="DefaultParagraphFont"/>
    <w:link w:val="BalloonText"/>
    <w:uiPriority w:val="99"/>
    <w:semiHidden/>
    <w:rsid w:val="00790651"/>
    <w:rPr>
      <w:rFonts w:ascii="Tahoma" w:eastAsia="Times New Roman" w:hAnsi="Tahoma" w:cs="Tahoma"/>
      <w:sz w:val="16"/>
      <w:szCs w:val="16"/>
      <w:lang w:eastAsia="bg-BG"/>
    </w:rPr>
  </w:style>
  <w:style w:type="paragraph" w:styleId="FootnoteText">
    <w:name w:val="footnote text"/>
    <w:basedOn w:val="Normal"/>
    <w:link w:val="FootnoteTextChar"/>
    <w:uiPriority w:val="99"/>
    <w:semiHidden/>
    <w:unhideWhenUsed/>
    <w:rsid w:val="00B925E0"/>
    <w:rPr>
      <w:sz w:val="20"/>
      <w:szCs w:val="20"/>
    </w:rPr>
  </w:style>
  <w:style w:type="character" w:customStyle="1" w:styleId="FootnoteTextChar">
    <w:name w:val="Footnote Text Char"/>
    <w:basedOn w:val="DefaultParagraphFont"/>
    <w:link w:val="FootnoteText"/>
    <w:uiPriority w:val="99"/>
    <w:semiHidden/>
    <w:rsid w:val="00B925E0"/>
    <w:rPr>
      <w:rFonts w:ascii="Times New Roman" w:eastAsia="Times New Roman" w:hAnsi="Times New Roman" w:cs="Times New Roman"/>
      <w:sz w:val="20"/>
      <w:szCs w:val="20"/>
      <w:lang w:eastAsia="bg-BG"/>
    </w:rPr>
  </w:style>
  <w:style w:type="paragraph" w:customStyle="1" w:styleId="CharCharCharCharCharCharCharCharCharCharCharCharChar0">
    <w:name w:val="Char Char Char Char Char Char Char Char Char Char Char Char Char"/>
    <w:basedOn w:val="Normal"/>
    <w:rsid w:val="00B925E0"/>
    <w:pPr>
      <w:tabs>
        <w:tab w:val="left" w:pos="709"/>
      </w:tabs>
    </w:pPr>
    <w:rPr>
      <w:rFonts w:ascii="Tahoma" w:hAnsi="Tahoma"/>
      <w:lang w:val="pl-PL" w:eastAsia="pl-PL"/>
    </w:rPr>
  </w:style>
  <w:style w:type="character" w:customStyle="1" w:styleId="DeltaViewInsertion">
    <w:name w:val="DeltaView Insertion"/>
    <w:rsid w:val="00B925E0"/>
    <w:rPr>
      <w:b/>
      <w:i/>
      <w:spacing w:val="0"/>
      <w:lang w:val="bg-BG" w:eastAsia="bg-BG"/>
    </w:rPr>
  </w:style>
  <w:style w:type="character" w:styleId="FootnoteReference">
    <w:name w:val="footnote reference"/>
    <w:semiHidden/>
    <w:unhideWhenUsed/>
    <w:rsid w:val="00B925E0"/>
    <w:rPr>
      <w:shd w:val="clear" w:color="auto" w:fill="auto"/>
      <w:vertAlign w:val="superscript"/>
    </w:rPr>
  </w:style>
  <w:style w:type="paragraph" w:customStyle="1" w:styleId="Tiret0">
    <w:name w:val="Tiret 0"/>
    <w:basedOn w:val="Normal"/>
    <w:rsid w:val="00B925E0"/>
    <w:pPr>
      <w:numPr>
        <w:numId w:val="3"/>
      </w:numPr>
      <w:spacing w:before="120" w:after="120"/>
      <w:jc w:val="both"/>
    </w:pPr>
    <w:rPr>
      <w:rFonts w:eastAsia="Calibri"/>
      <w:szCs w:val="22"/>
    </w:rPr>
  </w:style>
  <w:style w:type="paragraph" w:customStyle="1" w:styleId="Tiret1">
    <w:name w:val="Tiret 1"/>
    <w:basedOn w:val="Normal"/>
    <w:rsid w:val="00B925E0"/>
    <w:pPr>
      <w:numPr>
        <w:numId w:val="4"/>
      </w:numPr>
      <w:spacing w:before="120" w:after="120"/>
      <w:jc w:val="both"/>
    </w:pPr>
    <w:rPr>
      <w:rFonts w:eastAsia="Calibri"/>
      <w:szCs w:val="22"/>
    </w:rPr>
  </w:style>
  <w:style w:type="paragraph" w:customStyle="1" w:styleId="NumPar1">
    <w:name w:val="NumPar 1"/>
    <w:basedOn w:val="Normal"/>
    <w:next w:val="Normal"/>
    <w:rsid w:val="00B925E0"/>
    <w:pPr>
      <w:numPr>
        <w:numId w:val="7"/>
      </w:numPr>
      <w:spacing w:before="120" w:after="120"/>
      <w:jc w:val="both"/>
    </w:pPr>
    <w:rPr>
      <w:rFonts w:eastAsia="Calibri"/>
      <w:szCs w:val="22"/>
    </w:rPr>
  </w:style>
  <w:style w:type="paragraph" w:customStyle="1" w:styleId="NumPar2">
    <w:name w:val="NumPar 2"/>
    <w:basedOn w:val="Normal"/>
    <w:next w:val="Normal"/>
    <w:rsid w:val="00B925E0"/>
    <w:pPr>
      <w:numPr>
        <w:ilvl w:val="1"/>
        <w:numId w:val="7"/>
      </w:numPr>
      <w:spacing w:before="120" w:after="120"/>
      <w:jc w:val="both"/>
    </w:pPr>
    <w:rPr>
      <w:rFonts w:eastAsia="Calibri"/>
      <w:szCs w:val="22"/>
    </w:rPr>
  </w:style>
  <w:style w:type="paragraph" w:customStyle="1" w:styleId="NumPar3">
    <w:name w:val="NumPar 3"/>
    <w:basedOn w:val="Normal"/>
    <w:next w:val="Normal"/>
    <w:rsid w:val="00B925E0"/>
    <w:pPr>
      <w:numPr>
        <w:ilvl w:val="2"/>
        <w:numId w:val="7"/>
      </w:numPr>
      <w:spacing w:before="120" w:after="120"/>
      <w:jc w:val="both"/>
    </w:pPr>
    <w:rPr>
      <w:rFonts w:eastAsia="Calibri"/>
      <w:szCs w:val="22"/>
    </w:rPr>
  </w:style>
  <w:style w:type="paragraph" w:customStyle="1" w:styleId="NumPar4">
    <w:name w:val="NumPar 4"/>
    <w:basedOn w:val="Normal"/>
    <w:next w:val="Normal"/>
    <w:rsid w:val="00B925E0"/>
    <w:pPr>
      <w:numPr>
        <w:ilvl w:val="3"/>
        <w:numId w:val="7"/>
      </w:numPr>
      <w:spacing w:before="120" w:after="120"/>
      <w:jc w:val="both"/>
    </w:pPr>
    <w:rPr>
      <w:rFonts w:eastAsia="Calibri"/>
      <w:szCs w:val="22"/>
    </w:rPr>
  </w:style>
  <w:style w:type="paragraph" w:styleId="ListParagraph">
    <w:name w:val="List Paragraph"/>
    <w:basedOn w:val="Normal"/>
    <w:uiPriority w:val="34"/>
    <w:qFormat/>
    <w:rsid w:val="000A3D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51"/>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90651"/>
    <w:pPr>
      <w:tabs>
        <w:tab w:val="left" w:pos="709"/>
      </w:tabs>
    </w:pPr>
    <w:rPr>
      <w:rFonts w:ascii="Tahoma" w:hAnsi="Tahoma"/>
      <w:lang w:val="pl-PL" w:eastAsia="pl-PL"/>
    </w:rPr>
  </w:style>
  <w:style w:type="paragraph" w:styleId="BodyText2">
    <w:name w:val="Body Text 2"/>
    <w:basedOn w:val="Normal"/>
    <w:link w:val="BodyText2Char"/>
    <w:rsid w:val="00790651"/>
    <w:pPr>
      <w:spacing w:after="120" w:line="480" w:lineRule="auto"/>
    </w:pPr>
  </w:style>
  <w:style w:type="character" w:customStyle="1" w:styleId="BodyText2Char">
    <w:name w:val="Body Text 2 Char"/>
    <w:basedOn w:val="DefaultParagraphFont"/>
    <w:link w:val="BodyText2"/>
    <w:rsid w:val="00790651"/>
    <w:rPr>
      <w:rFonts w:ascii="Times New Roman" w:eastAsia="Times New Roman" w:hAnsi="Times New Roman" w:cs="Times New Roman"/>
      <w:sz w:val="24"/>
      <w:szCs w:val="24"/>
      <w:lang w:eastAsia="bg-BG"/>
    </w:rPr>
  </w:style>
  <w:style w:type="paragraph" w:styleId="Title">
    <w:name w:val="Title"/>
    <w:aliases w:val=" Char Char,Char Char,Body Text Indent 3 Char Char,Char Char Char Char, Char Char Char2 Char Char Char Char Char Char Char Char1"/>
    <w:basedOn w:val="Normal"/>
    <w:link w:val="TitleChar"/>
    <w:qFormat/>
    <w:rsid w:val="00790651"/>
    <w:pPr>
      <w:jc w:val="center"/>
    </w:pPr>
    <w:rPr>
      <w:b/>
      <w:sz w:val="28"/>
      <w:szCs w:val="20"/>
      <w:lang w:eastAsia="en-US"/>
    </w:rPr>
  </w:style>
  <w:style w:type="character" w:customStyle="1" w:styleId="TitleChar">
    <w:name w:val="Title Char"/>
    <w:aliases w:val=" Char Char Char,Char Char Char,Body Text Indent 3 Char Char Char,Char Char Char Char Char, Char Char Char2 Char Char Char Char Char Char Char Char1 Char"/>
    <w:basedOn w:val="DefaultParagraphFont"/>
    <w:link w:val="Title"/>
    <w:rsid w:val="0079065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90651"/>
    <w:rPr>
      <w:rFonts w:ascii="Tahoma" w:hAnsi="Tahoma" w:cs="Tahoma"/>
      <w:sz w:val="16"/>
      <w:szCs w:val="16"/>
    </w:rPr>
  </w:style>
  <w:style w:type="character" w:customStyle="1" w:styleId="BalloonTextChar">
    <w:name w:val="Balloon Text Char"/>
    <w:basedOn w:val="DefaultParagraphFont"/>
    <w:link w:val="BalloonText"/>
    <w:uiPriority w:val="99"/>
    <w:semiHidden/>
    <w:rsid w:val="00790651"/>
    <w:rPr>
      <w:rFonts w:ascii="Tahoma" w:eastAsia="Times New Roman" w:hAnsi="Tahoma" w:cs="Tahoma"/>
      <w:sz w:val="16"/>
      <w:szCs w:val="16"/>
      <w:lang w:eastAsia="bg-BG"/>
    </w:rPr>
  </w:style>
  <w:style w:type="paragraph" w:styleId="FootnoteText">
    <w:name w:val="footnote text"/>
    <w:basedOn w:val="Normal"/>
    <w:link w:val="FootnoteTextChar"/>
    <w:uiPriority w:val="99"/>
    <w:semiHidden/>
    <w:unhideWhenUsed/>
    <w:rsid w:val="00B925E0"/>
    <w:rPr>
      <w:sz w:val="20"/>
      <w:szCs w:val="20"/>
    </w:rPr>
  </w:style>
  <w:style w:type="character" w:customStyle="1" w:styleId="FootnoteTextChar">
    <w:name w:val="Footnote Text Char"/>
    <w:basedOn w:val="DefaultParagraphFont"/>
    <w:link w:val="FootnoteText"/>
    <w:uiPriority w:val="99"/>
    <w:semiHidden/>
    <w:rsid w:val="00B925E0"/>
    <w:rPr>
      <w:rFonts w:ascii="Times New Roman" w:eastAsia="Times New Roman" w:hAnsi="Times New Roman" w:cs="Times New Roman"/>
      <w:sz w:val="20"/>
      <w:szCs w:val="20"/>
      <w:lang w:eastAsia="bg-BG"/>
    </w:rPr>
  </w:style>
  <w:style w:type="paragraph" w:customStyle="1" w:styleId="CharCharCharCharCharCharCharCharCharCharCharCharChar0">
    <w:name w:val="Char Char Char Char Char Char Char Char Char Char Char Char Char"/>
    <w:basedOn w:val="Normal"/>
    <w:rsid w:val="00B925E0"/>
    <w:pPr>
      <w:tabs>
        <w:tab w:val="left" w:pos="709"/>
      </w:tabs>
    </w:pPr>
    <w:rPr>
      <w:rFonts w:ascii="Tahoma" w:hAnsi="Tahoma"/>
      <w:lang w:val="pl-PL" w:eastAsia="pl-PL"/>
    </w:rPr>
  </w:style>
  <w:style w:type="character" w:customStyle="1" w:styleId="DeltaViewInsertion">
    <w:name w:val="DeltaView Insertion"/>
    <w:rsid w:val="00B925E0"/>
    <w:rPr>
      <w:b/>
      <w:i/>
      <w:spacing w:val="0"/>
      <w:lang w:val="bg-BG" w:eastAsia="bg-BG"/>
    </w:rPr>
  </w:style>
  <w:style w:type="character" w:styleId="FootnoteReference">
    <w:name w:val="footnote reference"/>
    <w:semiHidden/>
    <w:unhideWhenUsed/>
    <w:rsid w:val="00B925E0"/>
    <w:rPr>
      <w:shd w:val="clear" w:color="auto" w:fill="auto"/>
      <w:vertAlign w:val="superscript"/>
    </w:rPr>
  </w:style>
  <w:style w:type="paragraph" w:customStyle="1" w:styleId="Tiret0">
    <w:name w:val="Tiret 0"/>
    <w:basedOn w:val="Normal"/>
    <w:rsid w:val="00B925E0"/>
    <w:pPr>
      <w:numPr>
        <w:numId w:val="3"/>
      </w:numPr>
      <w:spacing w:before="120" w:after="120"/>
      <w:jc w:val="both"/>
    </w:pPr>
    <w:rPr>
      <w:rFonts w:eastAsia="Calibri"/>
      <w:szCs w:val="22"/>
    </w:rPr>
  </w:style>
  <w:style w:type="paragraph" w:customStyle="1" w:styleId="Tiret1">
    <w:name w:val="Tiret 1"/>
    <w:basedOn w:val="Normal"/>
    <w:rsid w:val="00B925E0"/>
    <w:pPr>
      <w:numPr>
        <w:numId w:val="4"/>
      </w:numPr>
      <w:spacing w:before="120" w:after="120"/>
      <w:jc w:val="both"/>
    </w:pPr>
    <w:rPr>
      <w:rFonts w:eastAsia="Calibri"/>
      <w:szCs w:val="22"/>
    </w:rPr>
  </w:style>
  <w:style w:type="paragraph" w:customStyle="1" w:styleId="NumPar1">
    <w:name w:val="NumPar 1"/>
    <w:basedOn w:val="Normal"/>
    <w:next w:val="Normal"/>
    <w:rsid w:val="00B925E0"/>
    <w:pPr>
      <w:numPr>
        <w:numId w:val="7"/>
      </w:numPr>
      <w:spacing w:before="120" w:after="120"/>
      <w:jc w:val="both"/>
    </w:pPr>
    <w:rPr>
      <w:rFonts w:eastAsia="Calibri"/>
      <w:szCs w:val="22"/>
    </w:rPr>
  </w:style>
  <w:style w:type="paragraph" w:customStyle="1" w:styleId="NumPar2">
    <w:name w:val="NumPar 2"/>
    <w:basedOn w:val="Normal"/>
    <w:next w:val="Normal"/>
    <w:rsid w:val="00B925E0"/>
    <w:pPr>
      <w:numPr>
        <w:ilvl w:val="1"/>
        <w:numId w:val="7"/>
      </w:numPr>
      <w:spacing w:before="120" w:after="120"/>
      <w:jc w:val="both"/>
    </w:pPr>
    <w:rPr>
      <w:rFonts w:eastAsia="Calibri"/>
      <w:szCs w:val="22"/>
    </w:rPr>
  </w:style>
  <w:style w:type="paragraph" w:customStyle="1" w:styleId="NumPar3">
    <w:name w:val="NumPar 3"/>
    <w:basedOn w:val="Normal"/>
    <w:next w:val="Normal"/>
    <w:rsid w:val="00B925E0"/>
    <w:pPr>
      <w:numPr>
        <w:ilvl w:val="2"/>
        <w:numId w:val="7"/>
      </w:numPr>
      <w:spacing w:before="120" w:after="120"/>
      <w:jc w:val="both"/>
    </w:pPr>
    <w:rPr>
      <w:rFonts w:eastAsia="Calibri"/>
      <w:szCs w:val="22"/>
    </w:rPr>
  </w:style>
  <w:style w:type="paragraph" w:customStyle="1" w:styleId="NumPar4">
    <w:name w:val="NumPar 4"/>
    <w:basedOn w:val="Normal"/>
    <w:next w:val="Normal"/>
    <w:rsid w:val="00B925E0"/>
    <w:pPr>
      <w:numPr>
        <w:ilvl w:val="3"/>
        <w:numId w:val="7"/>
      </w:numPr>
      <w:spacing w:before="120" w:after="120"/>
      <w:jc w:val="both"/>
    </w:pPr>
    <w:rPr>
      <w:rFonts w:eastAsia="Calibri"/>
      <w:szCs w:val="22"/>
    </w:rPr>
  </w:style>
  <w:style w:type="paragraph" w:styleId="ListParagraph">
    <w:name w:val="List Paragraph"/>
    <w:basedOn w:val="Normal"/>
    <w:uiPriority w:val="34"/>
    <w:qFormat/>
    <w:rsid w:val="000A3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ilitaryclubs.bg/node/23"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B8504-A152-4FB0-B61C-16830BB1B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5412</Words>
  <Characters>30849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Srebrina SD. Danova</dc:creator>
  <cp:lastModifiedBy>Snejana SK. Karaivanova</cp:lastModifiedBy>
  <cp:revision>2</cp:revision>
  <cp:lastPrinted>2017-11-10T12:26:00Z</cp:lastPrinted>
  <dcterms:created xsi:type="dcterms:W3CDTF">2017-11-21T07:42:00Z</dcterms:created>
  <dcterms:modified xsi:type="dcterms:W3CDTF">2017-11-21T07:42:00Z</dcterms:modified>
</cp:coreProperties>
</file>