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7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4843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147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27.03.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0E5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B14753" w:rsidRDefault="00B14753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2D0E5F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1A2FFB" w:rsidRPr="00083CBE" w:rsidRDefault="001A2FFB" w:rsidP="00083C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чл. 20, ал. 3 от ЗОП с предмет: „Предоставяне на застрахователни услуги за нуждите на ИА „Военни клубове и военно-почивно дело</w:t>
      </w: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 по обособени позиции</w:t>
      </w:r>
      <w:r w:rsidR="0073274F" w:rsidRPr="001A2F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  <w:r w:rsidR="0073274F"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0E5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C07" wp14:editId="58C44A40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.03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2D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338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213" w:rsidRPr="002D0E5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 xml:space="preserve">н Валери Стоянов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- Възложител,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главен експерт в отдел  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Весела Маринова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45C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главна дирекция „Военно-почивно дело и военни клубове“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9E12FA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Захари Бисеров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Техническо осигуряване и транспорт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Административно-правно обслужване и човешки ресурси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Предоставяне на застрахователни услуги за нуждите на ИА „Военни клубове и военно-почивно дело” по обособени позиции, както следва:</w:t>
      </w:r>
    </w:p>
    <w:p w:rsidR="001A2FFB" w:rsidRPr="003D28E5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 позиция № 1: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 „Каско“ на МПС-та, собственост на ИА „Военни клубове и военно-почивно дело”</w:t>
      </w:r>
      <w:r w:rsidR="003D28E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 позиция № 2: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Застраховка „Помощ при пътуване в чужбина“</w:t>
      </w:r>
      <w:r w:rsidR="003D28E5" w:rsidRPr="003D28E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 българските групи, пътуващи в чужбина през сезон „ЛЯТО 201</w:t>
      </w:r>
      <w:r w:rsidR="007112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“ и ЗИМА 201</w:t>
      </w:r>
      <w:r w:rsidR="007112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/201</w:t>
      </w:r>
      <w:r w:rsidR="007112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“;</w:t>
      </w:r>
    </w:p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Обособена позиция № 3: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Групова застраховка „Злополука“ на деца;</w:t>
      </w:r>
    </w:p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 позиция № 4: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Застраховка „Отговорност на туроператора“.</w:t>
      </w:r>
    </w:p>
    <w:p w:rsidR="006B53F7" w:rsidRDefault="006B53F7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от ЗОП, на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в профила на купувача на интерн</w:t>
      </w:r>
      <w:r w:rsidR="00EF3B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т адрес - </w:t>
      </w:r>
      <w:hyperlink r:id="rId9" w:history="1">
        <w:r w:rsidR="00E763F1" w:rsidRPr="00F66B4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http://www.militaryclubs.bg/node/1066</w:t>
        </w:r>
      </w:hyperlink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3383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 на 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 поръчки на АОП е публикувана “Информация за публикувана в профила на купувача обява за обществена поръчка на стойност по чл. 20, ал. 3 от ЗОП” под І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9073386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. Тъй като на 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до 17:30 часа </w:t>
      </w:r>
      <w:r w:rsidR="00E753AF">
        <w:rPr>
          <w:rFonts w:ascii="Times New Roman" w:eastAsia="Times New Roman" w:hAnsi="Times New Roman" w:cs="Times New Roman"/>
          <w:sz w:val="28"/>
          <w:szCs w:val="28"/>
        </w:rPr>
        <w:t>за няко</w:t>
      </w:r>
      <w:r w:rsidR="004F1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53AF">
        <w:rPr>
          <w:rFonts w:ascii="Times New Roman" w:eastAsia="Times New Roman" w:hAnsi="Times New Roman" w:cs="Times New Roman"/>
          <w:sz w:val="28"/>
          <w:szCs w:val="28"/>
        </w:rPr>
        <w:t xml:space="preserve"> от обособените позиции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 xml:space="preserve">получени </w:t>
      </w:r>
      <w:r w:rsidR="00E753AF">
        <w:rPr>
          <w:rFonts w:ascii="Times New Roman" w:eastAsia="Times New Roman" w:hAnsi="Times New Roman" w:cs="Times New Roman"/>
          <w:sz w:val="28"/>
          <w:szCs w:val="28"/>
        </w:rPr>
        <w:t xml:space="preserve">по-малко от 3 /три/ </w:t>
      </w:r>
      <w:r w:rsidR="0073274F">
        <w:rPr>
          <w:rFonts w:ascii="Times New Roman" w:eastAsia="Times New Roman" w:hAnsi="Times New Roman" w:cs="Times New Roman"/>
          <w:sz w:val="28"/>
          <w:szCs w:val="28"/>
        </w:rPr>
        <w:t>оферти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188, ал. 2 от ЗОП срок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за получаване на офертите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 е удължен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17:30 часа.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1A2FFB" w:rsidRPr="001A2FF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присъства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господин Костадин Костадинов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 на участни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821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 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БУЛСТРАД ВИЕНА ИНШУРЪНС ГРУП“.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A62BE3" w:rsidRPr="00083CBE" w:rsidRDefault="001A2FFB" w:rsidP="00083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2317C7" w:rsidRPr="002317C7">
        <w:rPr>
          <w:rFonts w:ascii="Times New Roman" w:eastAsia="Times New Roman" w:hAnsi="Times New Roman" w:cs="Times New Roman"/>
          <w:b/>
          <w:sz w:val="28"/>
          <w:szCs w:val="28"/>
        </w:rPr>
        <w:t>Предоставяне на застрахователни услуги за нуждите на ИА „Военни клубове и военно-почи</w:t>
      </w:r>
      <w:r w:rsidR="00083CBE">
        <w:rPr>
          <w:rFonts w:ascii="Times New Roman" w:eastAsia="Times New Roman" w:hAnsi="Times New Roman" w:cs="Times New Roman"/>
          <w:b/>
          <w:sz w:val="28"/>
          <w:szCs w:val="28"/>
        </w:rPr>
        <w:t>вно дело” по обособени позиции</w:t>
      </w:r>
      <w:r w:rsidR="0073274F" w:rsidRPr="001A2F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B04684" w:rsidRDefault="00B04684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206"/>
        <w:gridCol w:w="2454"/>
      </w:tblGrid>
      <w:tr w:rsidR="001A2FFB" w:rsidRPr="001A2FFB" w:rsidTr="001F3F3B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206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54" w:type="dxa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1A2FFB" w:rsidRPr="001A2FFB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0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.0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DE27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DE27B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ЗАД „ОЗК - З</w:t>
            </w:r>
            <w:r w:rsidR="00897B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АСТРАХОВАНЕ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АД </w:t>
            </w:r>
          </w:p>
        </w:tc>
        <w:tc>
          <w:tcPr>
            <w:tcW w:w="2454" w:type="dxa"/>
          </w:tcPr>
          <w:p w:rsidR="003E7554" w:rsidRDefault="003E7554" w:rsidP="003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3C14EC" w:rsidP="003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 2, 3 и 4</w:t>
            </w:r>
          </w:p>
        </w:tc>
      </w:tr>
      <w:tr w:rsidR="001A2FFB" w:rsidRPr="001A2FFB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3178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</w:t>
            </w:r>
            <w:r w:rsidR="003C14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1A2FFB" w:rsidRPr="001A2FFB" w:rsidRDefault="001A2FFB" w:rsidP="000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1A2FFB" w:rsidRDefault="00DE27B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ЗАД “</w:t>
            </w:r>
            <w:r w:rsidR="00897BD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БУЛСТРАД ВИЕНА ИНШУРЪНС ГРУП</w:t>
            </w:r>
            <w:r w:rsidR="00897BDB"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”</w:t>
            </w:r>
          </w:p>
        </w:tc>
        <w:tc>
          <w:tcPr>
            <w:tcW w:w="2454" w:type="dxa"/>
          </w:tcPr>
          <w:p w:rsidR="003C14EC" w:rsidRDefault="003C14EC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1A2FFB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1, 2</w:t>
            </w:r>
            <w:r w:rsidR="003C14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 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Pr="009C0D44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80B" w:rsidRPr="009C0D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1</w:t>
      </w:r>
      <w:r w:rsidR="003E7F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:00 часа.</w:t>
      </w:r>
    </w:p>
    <w:p w:rsidR="00550909" w:rsidRPr="009C0D44" w:rsidRDefault="00550909" w:rsidP="0055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909" w:rsidRP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0D44">
        <w:rPr>
          <w:rFonts w:ascii="Times New Roman" w:eastAsia="Times New Roman" w:hAnsi="Times New Roman" w:cs="Times New Roman"/>
          <w:b/>
          <w:bCs/>
          <w:sz w:val="28"/>
          <w:szCs w:val="24"/>
        </w:rPr>
        <w:t>I.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C0D44" w:rsidRPr="009C0D4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комисията продължи своята работа на закрито заседание за разглеждане на представените оферти</w:t>
      </w:r>
      <w:r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1A2FFB" w:rsidRPr="001A2FFB" w:rsidRDefault="001A2FFB" w:rsidP="001A2FF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ІІ.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A65" w:rsidRPr="00F84238" w:rsidRDefault="0009118E" w:rsidP="00F8423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AA1A65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</w:t>
      </w:r>
      <w:r w:rsidR="008E2996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” </w:t>
      </w:r>
      <w:r w:rsidR="00AA1A65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855E0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3160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855E0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09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.03.201</w:t>
      </w:r>
      <w:r w:rsidR="00855E0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в 10.2</w:t>
      </w:r>
      <w:r w:rsidR="00855E0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7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 1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ва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,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ра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, 3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и 4 -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обособени позиции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Pr="0009118E" w:rsidRDefault="0009118E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897BDB"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“БУЛСТРАД ВИЕНА ИНШУРЪНС ГРУП”</w:t>
      </w:r>
      <w:r w:rsidR="002F15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855E03">
        <w:rPr>
          <w:rFonts w:ascii="Times New Roman" w:eastAsia="Times New Roman" w:hAnsi="Times New Roman" w:cs="Times New Roman"/>
          <w:sz w:val="28"/>
          <w:szCs w:val="28"/>
          <w:lang w:eastAsia="bg-BG"/>
        </w:rPr>
        <w:t>3178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855E03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.03.201</w:t>
      </w:r>
      <w:r w:rsidR="00855E0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г.в 1</w:t>
      </w:r>
      <w:r w:rsidR="00855E03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855E03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ва, 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ра, и 3-та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обособени позиции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F84238" w:rsidP="000B4047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23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F84238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 извършване на горните действия, комисията пристъпи към разглеждане на техническите предложения за изпълнение на поръчката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участниците </w:t>
      </w:r>
      <w:r w:rsidR="000B4047">
        <w:rPr>
          <w:rFonts w:ascii="Times New Roman" w:eastAsia="Times New Roman" w:hAnsi="Times New Roman" w:cs="Times New Roman"/>
          <w:b/>
          <w:sz w:val="28"/>
          <w:szCs w:val="28"/>
        </w:rPr>
        <w:t>в обществената поръчка.</w:t>
      </w:r>
    </w:p>
    <w:p w:rsidR="000B4047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 </w:t>
      </w:r>
      <w:r w:rsidRPr="000911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Pr="000B404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а 1 - ва,  </w:t>
      </w:r>
      <w:r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2 - ра, 3 - та и 4 - та 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</w:t>
      </w:r>
      <w:r w:rsidR="00454CA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позици</w:t>
      </w:r>
      <w:r w:rsidR="00454CA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 w:rsidR="00454C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7E28C7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40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E28C7" w:rsidRP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“БУЛСТРАД ВИЕНА ИНШУРЪНС ГРУП”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вх. №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3178/09.03.2018 г.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14.05 ч.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1-ва обособена позиция. При разглеждане на техническото предложение за изпълнение на поръчката, комисията констатира следното:</w:t>
      </w:r>
    </w:p>
    <w:p w:rsidR="00447463" w:rsidRDefault="000871C1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„Техническата спецификация</w:t>
      </w:r>
      <w:r w:rsidR="009E01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обявата на поръчката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обособена позиция 1: „Предоставяне на застраховка „КАСКО“ на МПС собственост на Изпълнителна агенция „Военни клубове и военно-почивно дело“ е посочено изискването за </w:t>
      </w:r>
      <w:r w:rsidR="007F64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предоставяне на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„Опция: </w:t>
      </w:r>
      <w:r w:rsidR="006A29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„Сключване на застраховка „Каско“, в размер на 10 000 лева </w:t>
      </w:r>
      <w:r w:rsidR="007E28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 хиляди лева</w:t>
      </w:r>
      <w:r w:rsidR="007E28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с 2 % данък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ЗДЗП за придобити след сключване на договора МПС от ИА „ВКВПД“</w:t>
      </w:r>
      <w:r w:rsidR="006A29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A29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представеното техническото предложение</w:t>
      </w:r>
      <w:r w:rsidR="006A29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видно, че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е посочен</w:t>
      </w:r>
      <w:r w:rsidR="006A29C9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4474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F64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Опцията: </w:t>
      </w:r>
      <w:r w:rsidR="006A29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7F64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„За сключване на застраховка „Каско“, в размер на 10 000 лева </w:t>
      </w:r>
      <w:r w:rsidR="007F64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7F6445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 хиляди лева</w:t>
      </w:r>
      <w:r w:rsidR="007F64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7F64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с 2 % данък по ЗДЗП за придобити след сключване на договора МПС от ИА „ВКВПД“.</w:t>
      </w:r>
      <w:r w:rsidR="004474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7463" w:rsidRPr="00447463" w:rsidRDefault="00447463" w:rsidP="000B4047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44746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изложеното и на основание чл. 107, т. 2, б. „а“ от ЗОП, комисията предлага участника ЗАД “БУЛСТРАД ВИЕНА ИНШУРЪНС ГРУП” , да бъде отстранен от по-нататъшно участие в обществената поръчка за 1-ва обособена позиция.</w:t>
      </w:r>
    </w:p>
    <w:p w:rsidR="000B4047" w:rsidRDefault="00447463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>ехническ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47463">
        <w:rPr>
          <w:rFonts w:ascii="Times New Roman" w:eastAsia="Times New Roman" w:hAnsi="Times New Roman" w:cs="Times New Roman"/>
          <w:b/>
          <w:sz w:val="28"/>
          <w:szCs w:val="28"/>
        </w:rPr>
        <w:t>ЗАД “БУЛСТРАД ВИЕНА ИНШУРЪНС ГРУП”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за изпълнение на поръчката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B4047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</w:t>
      </w:r>
      <w:r w:rsidR="000B4047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0B4047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</w:t>
      </w:r>
      <w:r w:rsidR="000B40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0B4047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3 - та </w:t>
      </w:r>
      <w:r w:rsidR="000B4047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обособени позиции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, комисията констатира, че същите</w:t>
      </w:r>
      <w:r w:rsidR="000B404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0B40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047"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го допуска до оценяване.</w:t>
      </w:r>
    </w:p>
    <w:p w:rsidR="00B57760" w:rsidRPr="0058668A" w:rsidRDefault="00B57760" w:rsidP="00B577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E016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Въз основа на гореизложеното комисията пристъпи към оценка и класиране на офертите, които отговарят на изискванията на Възложителя по критерия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 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„най-ниска цена”</w:t>
      </w:r>
      <w:r w:rsidR="003976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A1A65" w:rsidRDefault="00AA1A65" w:rsidP="00AA1A6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668A" w:rsidRDefault="00E016CD" w:rsidP="001C3EC5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По</w:t>
      </w:r>
      <w:r w:rsidR="0058668A" w:rsidRPr="00586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1: </w:t>
      </w:r>
      <w:r w:rsidR="0058668A" w:rsidRPr="005866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Застраховка “Каско” на МПС-та, собственост на ИА “Военни клубове и </w:t>
      </w:r>
      <w:r w:rsidR="0058668A"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военно-почивно дело”</w:t>
      </w:r>
      <w:r w:rsidR="0092004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611C8" w:rsidRPr="003F1B8F" w:rsidRDefault="00C611C8" w:rsidP="00C611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</w:pPr>
      <w:r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Показателите за оценка на оферт</w:t>
      </w:r>
      <w:r w:rsidR="00731007"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ите</w:t>
      </w:r>
      <w:r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 xml:space="preserve"> </w:t>
      </w:r>
      <w:r w:rsidR="00CE4A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са</w:t>
      </w:r>
      <w:r w:rsidRPr="003F1B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:</w:t>
      </w:r>
    </w:p>
    <w:p w:rsidR="00C611C8" w:rsidRPr="00731007" w:rsidRDefault="00C611C8" w:rsidP="00C6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</w:pPr>
      <w:r w:rsidRPr="00C611C8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bg-BG"/>
        </w:rPr>
        <w:t xml:space="preserve">1. К1 - Показател „Размер на застрахователната премия общо за всички автомобили“, </w:t>
      </w:r>
      <w:r w:rsidRPr="0073100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>с относителна тежест 50% и максимален брой точки 100;</w:t>
      </w:r>
    </w:p>
    <w:p w:rsidR="00C611C8" w:rsidRPr="000E4E94" w:rsidRDefault="00C611C8" w:rsidP="00C611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55A0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bg-BG"/>
        </w:rPr>
        <w:t>2. К2 - Показател „</w:t>
      </w:r>
      <w:r w:rsidRPr="00CA5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Размер на застрахователната сума общо за всички автомобили“</w:t>
      </w:r>
      <w:r w:rsidRPr="00CA5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CA55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 xml:space="preserve">с относителна тежест 50% и  максимален брой точки </w:t>
      </w:r>
      <w:r w:rsidRPr="000E4E9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bg-BG"/>
        </w:rPr>
        <w:t>100.</w:t>
      </w:r>
    </w:p>
    <w:p w:rsidR="0050556A" w:rsidRPr="00CA55A0" w:rsidRDefault="0050556A" w:rsidP="001C3EC5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556A" w:rsidRPr="0033533D" w:rsidRDefault="0050556A" w:rsidP="0050556A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335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 следното:</w:t>
      </w:r>
    </w:p>
    <w:p w:rsidR="0050556A" w:rsidRPr="00DE1BFE" w:rsidRDefault="0050556A" w:rsidP="0050556A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5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/премия/ цена за изпълнение на поръчката в </w:t>
      </w:r>
      <w:r w:rsidRPr="00DE7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 на </w:t>
      </w:r>
      <w:r w:rsidR="00DE7589"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7 292.95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DE7589"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седем хиляди двеста деветдесет и два и 0,95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</w:t>
      </w:r>
      <w:r w:rsidRPr="00DE7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 с </w:t>
      </w: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>2 % данък по ЗДЗП;</w:t>
      </w:r>
    </w:p>
    <w:p w:rsidR="0033533D" w:rsidRPr="00DE1BFE" w:rsidRDefault="0033533D" w:rsidP="0033533D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Обща застрахователна сума за всички абтомобили в размер на </w:t>
      </w:r>
      <w:r w:rsidR="00DE1BFE"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724 320,00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DE1BFE"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седемстотин двадесет и четири хиляди триста и двадесет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A04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</w:t>
      </w:r>
      <w:r w:rsidRPr="00DE1BFE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 с 2 % данък по ЗДЗП;</w:t>
      </w:r>
    </w:p>
    <w:p w:rsid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К1 = </w:t>
      </w:r>
      <w:r w:rsidRPr="000853E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най-ниската предложена</w:t>
      </w:r>
      <w:r w:rsidRPr="00085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Pr="000853E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премия общо за всички автомобили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х 100</w:t>
      </w: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предложената от участника премия общо за всички автомобили</w:t>
      </w: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К1 = </w:t>
      </w:r>
      <w:r w:rsidR="00DE1BFE" w:rsidRPr="00DE1BF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7 292,95</w:t>
      </w:r>
      <w:r w:rsidR="00DE1BF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х 100</w:t>
      </w:r>
    </w:p>
    <w:p w:rsidR="000853E7" w:rsidRPr="00560F89" w:rsidRDefault="00560F89" w:rsidP="0056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="00DE1BFE" w:rsidRPr="00560F89">
        <w:rPr>
          <w:rFonts w:ascii="Times New Roman" w:eastAsia="Times New Roman" w:hAnsi="Times New Roman" w:cs="Times New Roman"/>
          <w:sz w:val="28"/>
          <w:szCs w:val="28"/>
          <w:lang w:eastAsia="bg-BG"/>
        </w:rPr>
        <w:t>7 292,95</w:t>
      </w:r>
    </w:p>
    <w:p w:rsid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6A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К1 = </w:t>
      </w:r>
      <w:r w:rsidR="00DE1B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 w:rsidR="00442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точки.</w:t>
      </w: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К2 =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предложеният от участника размер на застрахователна сума общо за всички автомобили</w:t>
      </w: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________________________</w:t>
      </w:r>
      <w:r w:rsidRPr="000853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х 100</w:t>
      </w:r>
    </w:p>
    <w:p w:rsid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най-големия предложен размер на застрахователна сума общо за всички автомобили</w:t>
      </w:r>
    </w:p>
    <w:p w:rsidR="00303501" w:rsidRPr="000853E7" w:rsidRDefault="00303501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3501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К2 = </w:t>
      </w:r>
      <w:r w:rsidR="00B161E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724 320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х 100</w:t>
      </w:r>
    </w:p>
    <w:p w:rsid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="0068624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724 320</w:t>
      </w:r>
      <w:r w:rsidR="0068624F"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303501" w:rsidRPr="000853E7" w:rsidRDefault="00303501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Pr="00002F9B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="00002F9B"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= </w:t>
      </w:r>
      <w:r w:rsidR="006862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 w:rsidR="00D96D23"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</w:t>
      </w:r>
      <w:r w:rsidR="00442F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очки</w:t>
      </w:r>
      <w:r w:rsidR="00D96D23" w:rsidRPr="00002F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0853E7" w:rsidRPr="000853E7" w:rsidRDefault="000853E7" w:rsidP="0008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853E7" w:rsidRPr="000853E7" w:rsidRDefault="000853E7" w:rsidP="000853E7">
      <w:pPr>
        <w:pStyle w:val="a0"/>
        <w:spacing w:after="120"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3E7">
        <w:rPr>
          <w:rFonts w:ascii="Times New Roman" w:hAnsi="Times New Roman" w:cs="Times New Roman"/>
          <w:b w:val="0"/>
          <w:sz w:val="28"/>
          <w:szCs w:val="28"/>
        </w:rPr>
        <w:t xml:space="preserve">КО = </w:t>
      </w:r>
      <w:r w:rsidRPr="000853E7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  <w:u w:val="single"/>
        </w:rPr>
        <w:t>К1х50</w:t>
      </w:r>
      <w:r w:rsidRPr="000853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3E7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+ </w:t>
      </w:r>
      <w:r w:rsidRPr="000853E7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  <w:u w:val="single"/>
        </w:rPr>
        <w:t>К2х50</w:t>
      </w:r>
      <w:r w:rsidRPr="000853E7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</w:p>
    <w:p w:rsid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3E7">
        <w:rPr>
          <w:rFonts w:ascii="Times New Roman" w:hAnsi="Times New Roman" w:cs="Times New Roman"/>
          <w:b/>
          <w:sz w:val="28"/>
          <w:szCs w:val="28"/>
        </w:rPr>
        <w:tab/>
      </w:r>
      <w:r w:rsidRPr="000853E7">
        <w:rPr>
          <w:rFonts w:ascii="Times New Roman" w:hAnsi="Times New Roman" w:cs="Times New Roman"/>
          <w:sz w:val="28"/>
          <w:szCs w:val="28"/>
        </w:rPr>
        <w:t xml:space="preserve">100           100   </w:t>
      </w:r>
    </w:p>
    <w:p w:rsidR="000853E7" w:rsidRP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53E7" w:rsidRPr="000853E7" w:rsidRDefault="000853E7" w:rsidP="000853E7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 = </w:t>
      </w:r>
      <w:r w:rsidR="001D3990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100</w:t>
      </w:r>
      <w:r w:rsidRPr="000853E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0853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bg-BG"/>
        </w:rPr>
        <w:t>х50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53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 xml:space="preserve">+ </w:t>
      </w:r>
      <w:r w:rsidR="0068624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bg-BG"/>
        </w:rPr>
        <w:t>100</w:t>
      </w:r>
      <w:r w:rsidRPr="000853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bg-BG"/>
        </w:rPr>
        <w:t>х50</w:t>
      </w:r>
      <w:r w:rsidRPr="000853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bg-BG"/>
        </w:rPr>
        <w:t xml:space="preserve"> </w:t>
      </w:r>
    </w:p>
    <w:p w:rsid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862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100          100 </w:t>
      </w:r>
    </w:p>
    <w:p w:rsidR="000853E7" w:rsidRP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3E7" w:rsidRPr="000853E7" w:rsidRDefault="000853E7" w:rsidP="00085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КО =</w:t>
      </w:r>
      <w:r w:rsidR="00C228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D3990">
        <w:rPr>
          <w:rFonts w:ascii="Times New Roman" w:eastAsia="Times New Roman" w:hAnsi="Times New Roman" w:cs="Times New Roman"/>
          <w:sz w:val="28"/>
          <w:szCs w:val="28"/>
          <w:lang w:eastAsia="bg-BG"/>
        </w:rPr>
        <w:t>50</w:t>
      </w:r>
      <w:r w:rsidR="00C228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853E7">
        <w:rPr>
          <w:rFonts w:ascii="Times New Roman" w:eastAsia="Times New Roman" w:hAnsi="Times New Roman" w:cs="Times New Roman"/>
          <w:sz w:val="28"/>
          <w:szCs w:val="28"/>
          <w:lang w:eastAsia="bg-BG"/>
        </w:rPr>
        <w:t>+</w:t>
      </w:r>
      <w:r w:rsidR="00C228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8624F">
        <w:rPr>
          <w:rFonts w:ascii="Times New Roman" w:eastAsia="Times New Roman" w:hAnsi="Times New Roman" w:cs="Times New Roman"/>
          <w:sz w:val="28"/>
          <w:szCs w:val="28"/>
          <w:lang w:eastAsia="bg-BG"/>
        </w:rPr>
        <w:t>50</w:t>
      </w:r>
    </w:p>
    <w:p w:rsidR="000853E7" w:rsidRPr="009E73F6" w:rsidRDefault="009E73F6" w:rsidP="009E73F6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0853E7" w:rsidRPr="009E73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 =</w:t>
      </w:r>
      <w:r w:rsidR="000853E7" w:rsidRPr="009E7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24F">
        <w:rPr>
          <w:rFonts w:ascii="Times New Roman" w:hAnsi="Times New Roman" w:cs="Times New Roman"/>
          <w:b/>
          <w:sz w:val="28"/>
          <w:szCs w:val="28"/>
        </w:rPr>
        <w:t>100</w:t>
      </w:r>
      <w:r w:rsidR="00E34406" w:rsidRPr="009E73F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96D23" w:rsidRPr="009E73F6">
        <w:rPr>
          <w:rFonts w:ascii="Times New Roman" w:hAnsi="Times New Roman" w:cs="Times New Roman"/>
          <w:b/>
          <w:sz w:val="28"/>
          <w:szCs w:val="28"/>
        </w:rPr>
        <w:t>очки.</w:t>
      </w:r>
    </w:p>
    <w:p w:rsidR="008859AF" w:rsidRPr="00002F9B" w:rsidRDefault="008859AF" w:rsidP="000853E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F525A0" w:rsidRDefault="00E34406" w:rsidP="003A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44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</w:t>
      </w:r>
    </w:p>
    <w:p w:rsidR="001A2FFB" w:rsidRDefault="009A40AF" w:rsidP="00BF0F65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1A2FFB" w:rsidRPr="00F52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 По</w:t>
      </w:r>
      <w:r w:rsidR="001A2FFB" w:rsidRPr="00F52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F525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2: 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„Помощ при пътуване в чужбина“ за българските групи, пътуващи в чужбина през сезон „ЛЯТО 201</w:t>
      </w:r>
      <w:r w:rsidR="00B066D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ЗИМА 201</w:t>
      </w:r>
      <w:r w:rsidR="007112DF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/201</w:t>
      </w:r>
      <w:r w:rsidR="007112DF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812FD2" w:rsidRPr="00812FD2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92004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2152D" w:rsidRPr="001A2FFB" w:rsidRDefault="0002152D" w:rsidP="00812FD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1A2FFB" w:rsidRPr="00C74B9E" w:rsidRDefault="00185A2F" w:rsidP="0002152D">
      <w:pPr>
        <w:numPr>
          <w:ilvl w:val="0"/>
          <w:numId w:val="2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="001A2FFB"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2152D"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</w:t>
      </w:r>
      <w:r w:rsidR="001A2FFB"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изпълнение на </w:t>
      </w:r>
      <w:r w:rsidR="001A2FFB" w:rsidRP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поръчката в размер на 0,</w:t>
      </w:r>
      <w:r w:rsidR="0002152D" w:rsidRP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60</w:t>
      </w:r>
      <w:r w:rsidR="001A2FFB" w:rsidRP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r w:rsidR="001A2FFB" w:rsidRPr="00C74B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02152D" w:rsidRP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шестдесет</w:t>
      </w:r>
      <w:r w:rsidR="0002152D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стотинка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="001A2FFB"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 с 2 % данък по ЗДЗП за едно лице за един ден.</w:t>
      </w:r>
    </w:p>
    <w:p w:rsidR="00C74B9E" w:rsidRPr="0002152D" w:rsidRDefault="00C74B9E" w:rsidP="002E5AB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2FFB" w:rsidRPr="00BF0F65" w:rsidRDefault="0002152D" w:rsidP="002E5AB9">
      <w:pPr>
        <w:pStyle w:val="ListParagraph"/>
        <w:numPr>
          <w:ilvl w:val="0"/>
          <w:numId w:val="2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Участникът </w:t>
      </w:r>
      <w:r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“БУЛСТРАД ВИЕНА ИНШУРЪНС ГРУП”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 предложил цена за изпълнение на поръчката в размер на 0,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90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лв. (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деветдесет стотинки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лв. без ДДС с 2 % данък по ЗДЗП за едно </w:t>
      </w:r>
      <w:r w:rsidRPr="00BF0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лице за един ден.</w:t>
      </w:r>
    </w:p>
    <w:p w:rsidR="001A2FFB" w:rsidRPr="00BF0F65" w:rsidRDefault="009A40AF" w:rsidP="0066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1A2FFB" w:rsidRPr="00BF0F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.3. По</w:t>
      </w:r>
      <w:r w:rsidR="001A2FFB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BF0F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3: </w:t>
      </w:r>
      <w:r w:rsidR="00BF0F65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>Групова застраховка „Злополука“ на деца</w:t>
      </w:r>
      <w:r w:rsidR="001A2FFB" w:rsidRPr="00BF0F6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6639D" w:rsidRDefault="0066639D" w:rsidP="0066639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ЗАД „ОЗК - ЗАСТРАХОВАНЕ” АД</w:t>
      </w:r>
      <w:r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</w:t>
      </w:r>
      <w:r w:rsidRPr="00021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цена за изпълнение на поръчката в размер на 0,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 стотинки</w:t>
      </w:r>
      <w:r w:rsidRPr="000215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02152D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 с 2 % данък по ЗДЗП за едно лице за един ден.</w:t>
      </w:r>
    </w:p>
    <w:p w:rsidR="0066639D" w:rsidRPr="0002152D" w:rsidRDefault="0066639D" w:rsidP="0066639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6639D" w:rsidRDefault="0066639D" w:rsidP="0066639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6663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Участникът </w:t>
      </w:r>
      <w:r w:rsidRPr="006663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ЗАД “БУЛСТРАД ВИЕНА ИНШУРЪНС ГРУП” </w:t>
      </w:r>
      <w:r w:rsidRPr="006663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 предложил цена за изпълнение на поръчката в размер на 0,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6663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лв. (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 стотинки</w:t>
      </w:r>
      <w:r w:rsidRPr="006663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 лв. без ДДС с 2 % данък по ЗДЗП за едно лице за един ден.</w:t>
      </w:r>
    </w:p>
    <w:p w:rsidR="009A40AF" w:rsidRDefault="009A40AF" w:rsidP="009A40AF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на това, че двама участници предлагат еднакви цени за и</w:t>
      </w:r>
      <w:r w:rsidR="00903781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пълнение на поръчката по обособена позиция № 3</w:t>
      </w:r>
      <w:r w:rsidR="005F613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58, ал. 3 от Правилника за прилагане на Закона за обществените поръчки /ППЗОП/, комисията реши да проведе жребий за определяне на изпълнител по обособената позиция. </w:t>
      </w:r>
    </w:p>
    <w:p w:rsidR="009A40AF" w:rsidRDefault="00AC7016" w:rsidP="009A40AF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58, ал. 3 от Правилника за 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прилагане на Закона за обществените поръчки /ППЗОП/</w:t>
      </w:r>
      <w:r w:rsidR="00725F63"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писмо изх. № </w:t>
      </w:r>
      <w:r w:rsidR="002E5AB9">
        <w:rPr>
          <w:rFonts w:ascii="Times New Roman" w:eastAsia="Times New Roman" w:hAnsi="Times New Roman" w:cs="Times New Roman"/>
          <w:sz w:val="28"/>
          <w:szCs w:val="28"/>
          <w:lang w:eastAsia="bg-BG"/>
        </w:rPr>
        <w:t>4618/22.03.2018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725F63"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/публикувано на същата дата в Профила на купувача/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уведомени всички заинтересовани лица, че на </w:t>
      </w:r>
      <w:r w:rsidR="005F78FE"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>27.03.2018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5F6136"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11:00 часа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се проведе жребий за определяне на изпълнител по </w:t>
      </w:r>
      <w:r w:rsidR="005F6136"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5F78FE">
        <w:rPr>
          <w:rFonts w:ascii="Times New Roman" w:eastAsia="Times New Roman" w:hAnsi="Times New Roman" w:cs="Times New Roman"/>
          <w:sz w:val="28"/>
          <w:szCs w:val="28"/>
          <w:lang w:eastAsia="bg-BG"/>
        </w:rPr>
        <w:t>бособена позиция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3</w:t>
      </w:r>
      <w:r w:rsidR="009A40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9A40AF" w:rsidRPr="009A40AF" w:rsidRDefault="009A40AF" w:rsidP="0066639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2921EB" w:rsidRDefault="00AC7016" w:rsidP="002921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1A2FFB" w:rsidRPr="008F6F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.4 По</w:t>
      </w:r>
      <w:r w:rsidR="001A2FFB" w:rsidRPr="008F6F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8F6F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4: </w:t>
      </w:r>
      <w:r w:rsidR="008F6FB2" w:rsidRPr="008F6FB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„Отговорност на туроператора“.</w:t>
      </w:r>
    </w:p>
    <w:p w:rsidR="00C74B9E" w:rsidRDefault="001A2FFB" w:rsidP="00C7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40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8F6FB2" w:rsidRPr="00D940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„ОЗК - ЗАСТРАХОВАНЕ” АД</w:t>
      </w:r>
      <w:r w:rsidRPr="00D940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предложил</w:t>
      </w:r>
      <w:r w:rsidRPr="00D940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940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изпълнение на поръчката в размер на 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836,40</w:t>
      </w:r>
      <w:r w:rsidRPr="00D940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40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C74B9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осемстотин тридесет и шест и 0,40</w:t>
      </w:r>
      <w:r w:rsidRPr="00D9406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D9406B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 ДДС с 2 % данък по ЗДЗП за едно лице за един ден.</w:t>
      </w:r>
    </w:p>
    <w:p w:rsidR="00245ECF" w:rsidRPr="008768DF" w:rsidRDefault="00916C47" w:rsidP="00C7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68D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</w:t>
      </w:r>
    </w:p>
    <w:p w:rsidR="0090533C" w:rsidRPr="008E45B7" w:rsidRDefault="00245ECF" w:rsidP="008E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8768DF"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8768DF"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8768DF"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11:05 часа</w:t>
      </w:r>
      <w:r w:rsidR="00063D87"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определена със </w:t>
      </w:r>
      <w:r w:rsidR="008E45B7" w:rsidRPr="008768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A00B9">
        <w:rPr>
          <w:rFonts w:ascii="Times New Roman" w:eastAsia="Times New Roman" w:hAnsi="Times New Roman" w:cs="Times New Roman"/>
          <w:sz w:val="28"/>
          <w:szCs w:val="28"/>
        </w:rPr>
        <w:t>338/16.03.2018</w:t>
      </w:r>
      <w:r w:rsidR="008E45B7" w:rsidRPr="008768D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6716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8DF" w:rsidRPr="008768DF">
        <w:rPr>
          <w:rFonts w:ascii="Times New Roman" w:eastAsia="Times New Roman" w:hAnsi="Times New Roman" w:cs="Times New Roman"/>
          <w:sz w:val="28"/>
          <w:szCs w:val="28"/>
        </w:rPr>
        <w:t>Валери Стоянов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</w:rPr>
        <w:t xml:space="preserve"> - Възложител,</w:t>
      </w:r>
      <w:r w:rsidR="0090533C" w:rsidRPr="008768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90533C" w:rsidRPr="001A2FFB" w:rsidRDefault="0090533C" w:rsidP="009053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главен експерт в отдел  „Обществени поръчки”, дирекция „Управление на собствеността и жилищен фонд”;  </w:t>
      </w:r>
    </w:p>
    <w:p w:rsidR="002E5AB9" w:rsidRPr="001A2FFB" w:rsidRDefault="0090533C" w:rsidP="002E5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Членове: </w:t>
      </w:r>
      <w:r w:rsidR="002E5AB9" w:rsidRPr="001A2FF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E5AB9"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AB9">
        <w:rPr>
          <w:rFonts w:ascii="Times New Roman" w:eastAsia="Times New Roman" w:hAnsi="Times New Roman" w:cs="Times New Roman"/>
          <w:sz w:val="28"/>
          <w:szCs w:val="28"/>
        </w:rPr>
        <w:t>Весела Маринова</w:t>
      </w:r>
      <w:r w:rsidR="002E5AB9"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E5AB9"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 в отдел „Координация, контрол, маркетинг и реклама“, </w:t>
      </w:r>
      <w:r w:rsidR="002E5AB9"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AB9">
        <w:rPr>
          <w:rFonts w:ascii="Times New Roman" w:eastAsia="Times New Roman" w:hAnsi="Times New Roman" w:cs="Times New Roman"/>
          <w:sz w:val="28"/>
          <w:szCs w:val="28"/>
        </w:rPr>
        <w:t>главна дирекция „Военно-почивно дело и военни клубове“</w:t>
      </w:r>
      <w:r w:rsidR="002E5AB9"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33C" w:rsidRDefault="002E5AB9" w:rsidP="002E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Захари Бисеров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„Техническо оси</w:t>
      </w:r>
      <w:r w:rsidR="009E48BF">
        <w:rPr>
          <w:rFonts w:ascii="Times New Roman" w:eastAsia="Times New Roman" w:hAnsi="Times New Roman" w:cs="Times New Roman"/>
          <w:sz w:val="28"/>
          <w:szCs w:val="28"/>
        </w:rPr>
        <w:t>гуряване и транспорт“, дирекция</w:t>
      </w:r>
      <w:r w:rsidR="009E48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„Административно-правно обслужване и човешки ресурси“,</w:t>
      </w:r>
    </w:p>
    <w:p w:rsidR="00E83B35" w:rsidRDefault="0090533C" w:rsidP="0090533C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за публично провеждане на жребий за определяне на изпълнител между класирането на първо място оферти на допуснатите участници. </w:t>
      </w:r>
    </w:p>
    <w:p w:rsidR="00E83B35" w:rsidRDefault="00245ECF" w:rsidP="00E83B35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не присъстваха представители на участниците.</w:t>
      </w:r>
    </w:p>
    <w:p w:rsidR="00E83B35" w:rsidRPr="009E48BF" w:rsidRDefault="00E83B35" w:rsidP="009E48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проведе жребият, като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имената на двамата участника</w:t>
      </w:r>
      <w:r w:rsidR="0090533C">
        <w:rPr>
          <w:rFonts w:ascii="Times New Roman" w:eastAsia="Times New Roman" w:hAnsi="Times New Roman" w:cs="Times New Roman"/>
          <w:sz w:val="28"/>
          <w:szCs w:val="28"/>
          <w:lang w:eastAsia="bg-BG"/>
        </w:rPr>
        <w:t>, класирани на първо място,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бяха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поставени в отделни капсули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съответно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апсулите</w:t>
      </w:r>
      <w:r w:rsidR="003E2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бяха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поставени в купа и 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разбъркани</w:t>
      </w:r>
      <w:r w:rsidR="009053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председателя на комисията</w:t>
      </w:r>
      <w:r w:rsidR="00063D87">
        <w:rPr>
          <w:rFonts w:ascii="Times New Roman" w:eastAsia="Times New Roman" w:hAnsi="Times New Roman" w:cs="Times New Roman"/>
          <w:sz w:val="28"/>
          <w:szCs w:val="28"/>
          <w:lang w:eastAsia="bg-BG"/>
        </w:rPr>
        <w:t>. Изборът беше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извършен от </w:t>
      </w:r>
      <w:r w:rsidR="00063D87">
        <w:rPr>
          <w:rFonts w:ascii="Times New Roman" w:eastAsia="Times New Roman" w:hAnsi="Times New Roman" w:cs="Times New Roman"/>
          <w:sz w:val="28"/>
          <w:szCs w:val="28"/>
        </w:rPr>
        <w:t xml:space="preserve">член на комисията,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 </w:t>
      </w:r>
      <w:r w:rsidR="009E48BF" w:rsidRPr="009E48BF">
        <w:rPr>
          <w:rFonts w:ascii="Times New Roman" w:eastAsia="Times New Roman" w:hAnsi="Times New Roman" w:cs="Times New Roman"/>
          <w:sz w:val="28"/>
          <w:szCs w:val="28"/>
        </w:rPr>
        <w:t>в отдел „Координация, контрол, маркетинг и реклама“,  главна дирекция „Военно-почивно дело и военни клубове“</w:t>
      </w:r>
      <w:r w:rsidR="00063D87">
        <w:rPr>
          <w:rFonts w:ascii="Times New Roman" w:eastAsia="Times New Roman" w:hAnsi="Times New Roman" w:cs="Times New Roman"/>
          <w:sz w:val="28"/>
          <w:szCs w:val="28"/>
        </w:rPr>
        <w:t xml:space="preserve">. След изтегляне на една от капсулите от купата, </w:t>
      </w:r>
      <w:r w:rsidR="0090533C">
        <w:rPr>
          <w:rFonts w:ascii="Times New Roman" w:eastAsia="Times New Roman" w:hAnsi="Times New Roman" w:cs="Times New Roman"/>
          <w:sz w:val="28"/>
          <w:szCs w:val="28"/>
        </w:rPr>
        <w:t>същ</w:t>
      </w:r>
      <w:r w:rsidR="007A63A6">
        <w:rPr>
          <w:rFonts w:ascii="Times New Roman" w:eastAsia="Times New Roman" w:hAnsi="Times New Roman" w:cs="Times New Roman"/>
          <w:sz w:val="28"/>
          <w:szCs w:val="28"/>
        </w:rPr>
        <w:t>ият</w:t>
      </w:r>
      <w:r w:rsidR="0090533C">
        <w:rPr>
          <w:rFonts w:ascii="Times New Roman" w:eastAsia="Times New Roman" w:hAnsi="Times New Roman" w:cs="Times New Roman"/>
          <w:sz w:val="28"/>
          <w:szCs w:val="28"/>
        </w:rPr>
        <w:t xml:space="preserve"> отвори и оповести спечелилият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90533C"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r w:rsidRPr="00E83B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E48BF" w:rsidRPr="009E48B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 “Булстрад Виена Иншурънс Груп”</w:t>
      </w:r>
      <w:r w:rsidR="009E48B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D165F" w:rsidRPr="001A2FFB" w:rsidRDefault="00916C47" w:rsidP="001A2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bg-BG"/>
        </w:rPr>
        <w:t xml:space="preserve">                                                       </w:t>
      </w:r>
    </w:p>
    <w:p w:rsidR="001A2FFB" w:rsidRDefault="001A2FFB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 Класиране на офертите:</w:t>
      </w:r>
    </w:p>
    <w:p w:rsidR="00E83B35" w:rsidRPr="00527762" w:rsidRDefault="00E83B35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527762" w:rsidRDefault="001A2FFB" w:rsidP="001A2FFB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V.1. Обособена позиция № 1: </w:t>
      </w:r>
      <w:r w:rsidRPr="0052776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“Каско” на МПС-та, собственост на ИА “Военни клубове и военно-почивно дело”.</w:t>
      </w:r>
    </w:p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9017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5358"/>
      </w:tblGrid>
      <w:tr w:rsidR="001A2FFB" w:rsidRPr="001A2FFB" w:rsidTr="004A0B55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527762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5358" w:type="dxa"/>
            <w:shd w:val="clear" w:color="auto" w:fill="auto"/>
          </w:tcPr>
          <w:p w:rsidR="001A2FFB" w:rsidRPr="00527762" w:rsidRDefault="00527762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КОМПЛЕКСНА ОЦЕНКА</w:t>
            </w:r>
            <w:r w:rsidR="00F70D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/КО/</w:t>
            </w:r>
          </w:p>
        </w:tc>
      </w:tr>
      <w:tr w:rsidR="001A2FFB" w:rsidRPr="001A2FFB" w:rsidTr="004A0B55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1A2FFB" w:rsidRPr="00527762" w:rsidRDefault="002E5AB9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</w:t>
            </w:r>
            <w:r w:rsidR="001A2FFB"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527762" w:rsidRDefault="0052776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“ОЗК - Застраховане”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1A2FFB" w:rsidRPr="00527762" w:rsidRDefault="002E5AB9" w:rsidP="00CC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27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точки </w:t>
            </w:r>
          </w:p>
        </w:tc>
      </w:tr>
    </w:tbl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BE26BA" w:rsidP="00BE26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1A2FFB"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V.2. Обособена позиция № 2</w:t>
      </w:r>
      <w:r w:rsidR="001A2FFB" w:rsidRPr="00527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527762" w:rsidRPr="00527762">
        <w:rPr>
          <w:rFonts w:ascii="Times New Roman" w:eastAsia="Times New Roman" w:hAnsi="Times New Roman" w:cs="Times New Roman"/>
          <w:sz w:val="28"/>
          <w:szCs w:val="28"/>
        </w:rPr>
        <w:t>Застраховка „Помощ при пътуване в чужбина“ за българските групи, пътуващи в чужбина през сезон „ЛЯТО 201</w:t>
      </w:r>
      <w:r w:rsidR="002E5A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7762" w:rsidRPr="00527762">
        <w:rPr>
          <w:rFonts w:ascii="Times New Roman" w:eastAsia="Times New Roman" w:hAnsi="Times New Roman" w:cs="Times New Roman"/>
          <w:sz w:val="28"/>
          <w:szCs w:val="28"/>
        </w:rPr>
        <w:t>“ и ЗИМА 201</w:t>
      </w:r>
      <w:r w:rsidR="002E5A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7762" w:rsidRPr="00527762">
        <w:rPr>
          <w:rFonts w:ascii="Times New Roman" w:eastAsia="Times New Roman" w:hAnsi="Times New Roman" w:cs="Times New Roman"/>
          <w:sz w:val="28"/>
          <w:szCs w:val="28"/>
        </w:rPr>
        <w:t>/201“</w:t>
      </w:r>
    </w:p>
    <w:p w:rsidR="002F0722" w:rsidRPr="00527762" w:rsidRDefault="002F0722" w:rsidP="0052776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17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5358"/>
      </w:tblGrid>
      <w:tr w:rsidR="001A2FFB" w:rsidRPr="001A2FFB" w:rsidTr="004A0B55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1A2FFB" w:rsidRPr="007C661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7C661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7C661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5358" w:type="dxa"/>
            <w:shd w:val="clear" w:color="auto" w:fill="auto"/>
          </w:tcPr>
          <w:p w:rsidR="001A2FFB" w:rsidRPr="007C661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 с 2 % данък по ЗДЗП</w:t>
            </w:r>
          </w:p>
        </w:tc>
      </w:tr>
      <w:tr w:rsidR="003A6A84" w:rsidRPr="001A2FFB" w:rsidTr="004A0B55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3A6A84" w:rsidRPr="007C661B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A6A84" w:rsidRPr="007C661B" w:rsidRDefault="0052776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“ОЗК - Застраховане”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3A6A84" w:rsidRPr="00B7648B" w:rsidRDefault="007C661B" w:rsidP="007C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0,60 лв.</w:t>
            </w:r>
          </w:p>
        </w:tc>
      </w:tr>
      <w:tr w:rsidR="00C86ECD" w:rsidRPr="001A2FFB" w:rsidTr="004A0B55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C86ECD" w:rsidRPr="007C661B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86ECD" w:rsidRPr="007C661B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“Булстрад Виена Иншурънс Груп”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C86ECD" w:rsidRPr="00B7648B" w:rsidRDefault="00C86ECD" w:rsidP="0087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</w:t>
            </w:r>
            <w:r w:rsidR="0087592D"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,90</w:t>
            </w:r>
            <w:r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лв.</w:t>
            </w:r>
          </w:p>
        </w:tc>
      </w:tr>
    </w:tbl>
    <w:p w:rsidR="001A2FFB" w:rsidRPr="0011156F" w:rsidRDefault="001A2FFB" w:rsidP="001A2FFB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927BA0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15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V.3. Обособена позиция № 3: </w:t>
      </w:r>
      <w:r w:rsidR="0011156F" w:rsidRPr="00927BA0">
        <w:rPr>
          <w:rFonts w:ascii="Times New Roman" w:eastAsia="Times New Roman" w:hAnsi="Times New Roman" w:cs="Times New Roman"/>
          <w:bCs/>
          <w:sz w:val="28"/>
          <w:szCs w:val="28"/>
        </w:rPr>
        <w:t>Групова застраховка „Злополука“ на деца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A2FFB" w:rsidRPr="00927BA0" w:rsidRDefault="001A2FFB" w:rsidP="0021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17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35"/>
        <w:gridCol w:w="4820"/>
      </w:tblGrid>
      <w:tr w:rsidR="001A2FFB" w:rsidRPr="0011156F" w:rsidTr="004A0B55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1A2FFB" w:rsidRPr="00245ECF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245ECF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24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635" w:type="dxa"/>
            <w:shd w:val="clear" w:color="auto" w:fill="auto"/>
          </w:tcPr>
          <w:p w:rsidR="001A2FFB" w:rsidRPr="00245ECF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EC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820" w:type="dxa"/>
            <w:shd w:val="clear" w:color="auto" w:fill="auto"/>
          </w:tcPr>
          <w:p w:rsidR="001A2FFB" w:rsidRPr="00245ECF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5EC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 с 2 % данък по ЗДЗП</w:t>
            </w:r>
          </w:p>
        </w:tc>
      </w:tr>
      <w:tr w:rsidR="003A6A84" w:rsidRPr="001A2FFB" w:rsidTr="004A0B55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3A6A84" w:rsidRPr="00245ECF" w:rsidRDefault="00245EC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</w:t>
            </w:r>
            <w:r w:rsidR="0011156F" w:rsidRPr="0024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.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3A6A84" w:rsidRPr="00245ECF" w:rsidRDefault="00F817A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81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“Булстрад Виена Иншурънс Груп”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A84" w:rsidRPr="00B7648B" w:rsidRDefault="00F817A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0,18 лв.</w:t>
            </w:r>
          </w:p>
        </w:tc>
      </w:tr>
    </w:tbl>
    <w:p w:rsidR="002F0722" w:rsidRPr="002144ED" w:rsidRDefault="002F0722" w:rsidP="001A2FFB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1A2FFB" w:rsidRDefault="00B069A4" w:rsidP="002F0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V.4. Обособена позиция № 4: </w:t>
      </w:r>
      <w:r w:rsidR="002144ED" w:rsidRPr="002144ED">
        <w:rPr>
          <w:rFonts w:ascii="Times New Roman" w:eastAsia="Times New Roman" w:hAnsi="Times New Roman" w:cs="Times New Roman"/>
          <w:sz w:val="28"/>
          <w:szCs w:val="28"/>
          <w:lang w:val="en-US"/>
        </w:rPr>
        <w:t>Застраховка „Отговорност на туроператора</w:t>
      </w:r>
      <w:r w:rsidR="002144ED"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</w:p>
    <w:tbl>
      <w:tblPr>
        <w:tblW w:w="935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097"/>
        <w:gridCol w:w="5358"/>
      </w:tblGrid>
      <w:tr w:rsidR="001A2FFB" w:rsidRPr="001A2FFB" w:rsidTr="002F0722">
        <w:trPr>
          <w:cantSplit/>
          <w:trHeight w:val="353"/>
        </w:trPr>
        <w:tc>
          <w:tcPr>
            <w:tcW w:w="901" w:type="dxa"/>
            <w:shd w:val="clear" w:color="auto" w:fill="auto"/>
          </w:tcPr>
          <w:p w:rsidR="001A2FFB" w:rsidRPr="002144ED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2144ED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214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2144ED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1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5358" w:type="dxa"/>
            <w:shd w:val="clear" w:color="auto" w:fill="auto"/>
          </w:tcPr>
          <w:p w:rsidR="001A2FFB" w:rsidRPr="002144ED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144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 с 2 % данък по ЗДЗП</w:t>
            </w:r>
          </w:p>
        </w:tc>
      </w:tr>
      <w:tr w:rsidR="0021327A" w:rsidRPr="001A2FFB" w:rsidTr="002F0722">
        <w:trPr>
          <w:cantSplit/>
          <w:trHeight w:val="470"/>
        </w:trPr>
        <w:tc>
          <w:tcPr>
            <w:tcW w:w="901" w:type="dxa"/>
            <w:shd w:val="clear" w:color="auto" w:fill="auto"/>
            <w:vAlign w:val="center"/>
          </w:tcPr>
          <w:p w:rsidR="0021327A" w:rsidRDefault="0087592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</w:t>
            </w:r>
            <w:r w:rsidR="0021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1327A" w:rsidRPr="000D165F" w:rsidRDefault="0021327A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14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ЗАД „ОЗК - Застраховане”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21327A" w:rsidRPr="00B7648B" w:rsidRDefault="0087592D" w:rsidP="0087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836,40 </w:t>
            </w:r>
            <w:r w:rsidR="0021327A" w:rsidRPr="00B76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лв.</w:t>
            </w:r>
          </w:p>
        </w:tc>
      </w:tr>
    </w:tbl>
    <w:p w:rsidR="001A2FFB" w:rsidRPr="001A2FFB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1A2FFB" w:rsidRPr="001A2FFB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1A2FFB" w:rsidRPr="005D464E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</w:t>
      </w:r>
      <w:r w:rsidR="005D464E"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възлагане на обществена поръчка с предмет: </w:t>
      </w:r>
      <w:r w:rsidRPr="005D464E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  <w:t>„Предоставяне на застрахователни услуги за нуждите на ИА “Военни клубове и военно-почивно дело”, по обособени позиции”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</w:p>
    <w:p w:rsidR="002F0722" w:rsidRDefault="002F0722" w:rsidP="002F0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Default="001A2FFB" w:rsidP="002F0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4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1: 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Застраховка “Каско” на МПС-та, собственост на ИА “Военни клубове и военно-почивно дело” - класираният на първо място участник – </w:t>
      </w:r>
      <w:r w:rsidR="002E5AB9" w:rsidRPr="00B069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ЗАД „ОЗК - Застраховане”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D464E"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Вх.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3160/09.03.2018 г. </w:t>
      </w:r>
      <w:r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EE05D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комплексна оценка</w:t>
      </w:r>
      <w:r w:rsidR="005D464E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F0722">
        <w:rPr>
          <w:rFonts w:ascii="Times New Roman" w:eastAsia="Times New Roman" w:hAnsi="Times New Roman" w:cs="Times New Roman"/>
          <w:sz w:val="28"/>
          <w:szCs w:val="28"/>
          <w:lang w:eastAsia="bg-BG"/>
        </w:rPr>
        <w:t>100 точки</w:t>
      </w:r>
      <w:r w:rsidR="005D464E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B784E" w:rsidRPr="00C17E30" w:rsidRDefault="003B784E" w:rsidP="002F0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1D63" w:rsidRPr="003A32CD" w:rsidRDefault="008855CE" w:rsidP="003A32C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бособена позиция № 2: 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„Помощ при пътуване в чужбина“ за българските групи, пътуващи в чужбина през сезон „ЛЯТО 201</w:t>
      </w:r>
      <w:r w:rsidR="0087592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ЗИМА 201</w:t>
      </w:r>
      <w:r w:rsidR="0087592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/201</w:t>
      </w:r>
      <w:r w:rsidR="0087592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C17E30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на първо място участник –  </w:t>
      </w:r>
      <w:r w:rsidR="006F12B9" w:rsidRPr="00B069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ЗАД „ОЗК - Застраховане” 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7E30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 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3160</w:t>
      </w:r>
      <w:r w:rsidR="0022727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09</w:t>
      </w:r>
      <w:r w:rsidR="006F40B6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.03.201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6F40B6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0,</w:t>
      </w:r>
      <w:r w:rsidR="006157E5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60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6157E5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шестдесет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стотинки)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без</w:t>
      </w:r>
      <w:r w:rsidR="001A2FFB"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ДДС с 2 % данък по ЗДЗП за едно лице за един ден.</w:t>
      </w:r>
    </w:p>
    <w:p w:rsidR="001A2FFB" w:rsidRPr="00245ECF" w:rsidRDefault="001A2FFB" w:rsidP="00B7648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F869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8855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</w:t>
      </w:r>
      <w:r w:rsidRPr="00F869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бособена позиция № 3: </w:t>
      </w:r>
      <w:r w:rsidR="00B069A4" w:rsidRPr="00F8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Групова застраховка „Злополука“ на деца-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</w:t>
      </w:r>
      <w:r w:rsidR="00245ECF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жребий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 </w:t>
      </w:r>
      <w:r w:rsidR="00227274" w:rsidRPr="00B764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 “Булстрад Виена Иншурънс Груп”</w:t>
      </w:r>
      <w:r w:rsidR="002272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B764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3178/09.03.2018 г. 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предложена цена: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0,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без ДДС с 2 % данък по ЗДЗП за едно лице за един ден.</w:t>
      </w:r>
    </w:p>
    <w:p w:rsidR="001A2FFB" w:rsidRPr="009E1D63" w:rsidRDefault="008855CE" w:rsidP="008855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о</w:t>
      </w:r>
      <w:r w:rsidR="001A2FFB" w:rsidRPr="00B069A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бособена позиция № 4: </w:t>
      </w:r>
      <w:r w:rsidR="00B069A4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Застраховка „Отговорност на туроператора“- </w:t>
      </w:r>
      <w:r w:rsidR="001A2FFB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класираният на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първо място участник –  </w:t>
      </w:r>
      <w:r w:rsidR="0087592D" w:rsidRPr="003B78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ЗАД „ОЗК - Застраховане” </w:t>
      </w:r>
      <w:r w:rsidR="00163C20" w:rsidRPr="003B78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069A4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3160/09.03.2018 </w:t>
      </w:r>
      <w:r w:rsidR="00B069A4" w:rsidRPr="003B784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г.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цена: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="00B069A4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3B784E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осемстотин тридесет и шест и 0,40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A2FFB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без ДДС с 2 % данък по ЗДЗП за едно лице за един ден.</w:t>
      </w:r>
    </w:p>
    <w:p w:rsidR="001A2FFB" w:rsidRPr="00DE518E" w:rsidRDefault="001A2FFB" w:rsidP="00EC2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16.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03.2017 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на 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B069A4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="00163C20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D94EAC"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D94E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разглеждане и оценка на получените оферти.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26BA" w:rsidRPr="00B069A4" w:rsidRDefault="001A2FFB" w:rsidP="00EC2F8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процедура.</w:t>
      </w:r>
    </w:p>
    <w:p w:rsidR="001A2FFB" w:rsidRPr="001A2FFB" w:rsidRDefault="001A2FFB" w:rsidP="009E1D6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1A2FFB" w:rsidRPr="00EC2F83" w:rsidRDefault="004728A6" w:rsidP="00EC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Снежана Караиванова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1A2FFB" w:rsidRPr="001A2FFB" w:rsidRDefault="00EC2F83" w:rsidP="00EC2F83">
      <w:pPr>
        <w:spacing w:after="0" w:line="240" w:lineRule="auto"/>
        <w:ind w:left="360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Весела Маринова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/п/...................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8690C" w:rsidRPr="009E1D63" w:rsidRDefault="00EC2F83" w:rsidP="009E1D63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Захари Бисеров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bookmarkStart w:id="0" w:name="_GoBack"/>
      <w:bookmarkEnd w:id="0"/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</w:t>
      </w:r>
    </w:p>
    <w:sectPr w:rsidR="0038690C" w:rsidRPr="009E1D63" w:rsidSect="00EC2F83"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F3" w:rsidRDefault="003D65F3" w:rsidP="00AA4ABE">
      <w:pPr>
        <w:spacing w:after="0" w:line="240" w:lineRule="auto"/>
      </w:pPr>
      <w:r>
        <w:separator/>
      </w:r>
    </w:p>
  </w:endnote>
  <w:endnote w:type="continuationSeparator" w:id="0">
    <w:p w:rsidR="003D65F3" w:rsidRDefault="003D65F3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F3" w:rsidRDefault="003D65F3" w:rsidP="00AA4ABE">
      <w:pPr>
        <w:spacing w:after="0" w:line="240" w:lineRule="auto"/>
      </w:pPr>
      <w:r>
        <w:separator/>
      </w:r>
    </w:p>
  </w:footnote>
  <w:footnote w:type="continuationSeparator" w:id="0">
    <w:p w:rsidR="003D65F3" w:rsidRDefault="003D65F3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D2ACC"/>
    <w:multiLevelType w:val="hybridMultilevel"/>
    <w:tmpl w:val="EAB4B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34EE"/>
    <w:rsid w:val="00007085"/>
    <w:rsid w:val="0002152D"/>
    <w:rsid w:val="0002677B"/>
    <w:rsid w:val="000350DB"/>
    <w:rsid w:val="00035E88"/>
    <w:rsid w:val="00056D57"/>
    <w:rsid w:val="00063AF6"/>
    <w:rsid w:val="00063D87"/>
    <w:rsid w:val="00083CBE"/>
    <w:rsid w:val="000853E7"/>
    <w:rsid w:val="000871C1"/>
    <w:rsid w:val="0009118E"/>
    <w:rsid w:val="000B4045"/>
    <w:rsid w:val="000B4047"/>
    <w:rsid w:val="000B6F28"/>
    <w:rsid w:val="000C2D88"/>
    <w:rsid w:val="000C4913"/>
    <w:rsid w:val="000C594F"/>
    <w:rsid w:val="000D165F"/>
    <w:rsid w:val="000D2B42"/>
    <w:rsid w:val="000D694A"/>
    <w:rsid w:val="000E4E94"/>
    <w:rsid w:val="0011156F"/>
    <w:rsid w:val="0012322E"/>
    <w:rsid w:val="0012376D"/>
    <w:rsid w:val="00132117"/>
    <w:rsid w:val="001337DB"/>
    <w:rsid w:val="00136776"/>
    <w:rsid w:val="00162D50"/>
    <w:rsid w:val="00163C20"/>
    <w:rsid w:val="00175A9B"/>
    <w:rsid w:val="00183D2C"/>
    <w:rsid w:val="00185A2F"/>
    <w:rsid w:val="00187E45"/>
    <w:rsid w:val="001A1D5A"/>
    <w:rsid w:val="001A2FFB"/>
    <w:rsid w:val="001B3E39"/>
    <w:rsid w:val="001B709E"/>
    <w:rsid w:val="001C0E5B"/>
    <w:rsid w:val="001C3EC5"/>
    <w:rsid w:val="001C417E"/>
    <w:rsid w:val="001D3990"/>
    <w:rsid w:val="001E2213"/>
    <w:rsid w:val="001E52FA"/>
    <w:rsid w:val="001F3F3B"/>
    <w:rsid w:val="001F64FD"/>
    <w:rsid w:val="00204329"/>
    <w:rsid w:val="00205278"/>
    <w:rsid w:val="00207814"/>
    <w:rsid w:val="0021327A"/>
    <w:rsid w:val="002144ED"/>
    <w:rsid w:val="00225315"/>
    <w:rsid w:val="00227274"/>
    <w:rsid w:val="002317C7"/>
    <w:rsid w:val="00236F69"/>
    <w:rsid w:val="00245ECF"/>
    <w:rsid w:val="002473BA"/>
    <w:rsid w:val="00274633"/>
    <w:rsid w:val="002921EB"/>
    <w:rsid w:val="002924B9"/>
    <w:rsid w:val="002A5F6A"/>
    <w:rsid w:val="002B2EF6"/>
    <w:rsid w:val="002C3535"/>
    <w:rsid w:val="002D0E5F"/>
    <w:rsid w:val="002E5AB9"/>
    <w:rsid w:val="002F0722"/>
    <w:rsid w:val="002F1543"/>
    <w:rsid w:val="002F2562"/>
    <w:rsid w:val="002F6B01"/>
    <w:rsid w:val="00303501"/>
    <w:rsid w:val="00326D47"/>
    <w:rsid w:val="0033103E"/>
    <w:rsid w:val="0033415E"/>
    <w:rsid w:val="0033533D"/>
    <w:rsid w:val="003553A5"/>
    <w:rsid w:val="00362711"/>
    <w:rsid w:val="0037006F"/>
    <w:rsid w:val="00374D7F"/>
    <w:rsid w:val="00380D7E"/>
    <w:rsid w:val="0038690C"/>
    <w:rsid w:val="0039132C"/>
    <w:rsid w:val="003936B7"/>
    <w:rsid w:val="003976EE"/>
    <w:rsid w:val="003A32CD"/>
    <w:rsid w:val="003A6A84"/>
    <w:rsid w:val="003A77D3"/>
    <w:rsid w:val="003B2CF5"/>
    <w:rsid w:val="003B5B0C"/>
    <w:rsid w:val="003B618C"/>
    <w:rsid w:val="003B784E"/>
    <w:rsid w:val="003C14EC"/>
    <w:rsid w:val="003D28E5"/>
    <w:rsid w:val="003D3C92"/>
    <w:rsid w:val="003D65F3"/>
    <w:rsid w:val="003E2B12"/>
    <w:rsid w:val="003E7554"/>
    <w:rsid w:val="003E7F57"/>
    <w:rsid w:val="003F1B8F"/>
    <w:rsid w:val="003F2C57"/>
    <w:rsid w:val="00421A23"/>
    <w:rsid w:val="00423C94"/>
    <w:rsid w:val="00427D14"/>
    <w:rsid w:val="00442F4F"/>
    <w:rsid w:val="00447463"/>
    <w:rsid w:val="00450F67"/>
    <w:rsid w:val="00454CAC"/>
    <w:rsid w:val="00457B05"/>
    <w:rsid w:val="00466078"/>
    <w:rsid w:val="004728A6"/>
    <w:rsid w:val="004769E4"/>
    <w:rsid w:val="004A0B55"/>
    <w:rsid w:val="004B436E"/>
    <w:rsid w:val="004C7257"/>
    <w:rsid w:val="004D27B9"/>
    <w:rsid w:val="004E4C17"/>
    <w:rsid w:val="004E680B"/>
    <w:rsid w:val="004F13CC"/>
    <w:rsid w:val="004F1673"/>
    <w:rsid w:val="0050068D"/>
    <w:rsid w:val="0050556A"/>
    <w:rsid w:val="005201D5"/>
    <w:rsid w:val="00527762"/>
    <w:rsid w:val="005323B9"/>
    <w:rsid w:val="00546C54"/>
    <w:rsid w:val="00550909"/>
    <w:rsid w:val="00555ADA"/>
    <w:rsid w:val="00560F89"/>
    <w:rsid w:val="00561C5F"/>
    <w:rsid w:val="005640A4"/>
    <w:rsid w:val="00571626"/>
    <w:rsid w:val="0058668A"/>
    <w:rsid w:val="005869BB"/>
    <w:rsid w:val="005971B7"/>
    <w:rsid w:val="005C399F"/>
    <w:rsid w:val="005C6BC4"/>
    <w:rsid w:val="005D2CF0"/>
    <w:rsid w:val="005D33D3"/>
    <w:rsid w:val="005D464E"/>
    <w:rsid w:val="005D56AD"/>
    <w:rsid w:val="005D7984"/>
    <w:rsid w:val="005E0CB6"/>
    <w:rsid w:val="005F3AEC"/>
    <w:rsid w:val="005F6136"/>
    <w:rsid w:val="005F78FE"/>
    <w:rsid w:val="00605E3C"/>
    <w:rsid w:val="00610F7E"/>
    <w:rsid w:val="006157E5"/>
    <w:rsid w:val="00621C1F"/>
    <w:rsid w:val="00637943"/>
    <w:rsid w:val="006456E4"/>
    <w:rsid w:val="006479CE"/>
    <w:rsid w:val="00650522"/>
    <w:rsid w:val="0066504C"/>
    <w:rsid w:val="0066639D"/>
    <w:rsid w:val="006716EB"/>
    <w:rsid w:val="00683B89"/>
    <w:rsid w:val="0068624F"/>
    <w:rsid w:val="00697E12"/>
    <w:rsid w:val="006A1688"/>
    <w:rsid w:val="006A29C9"/>
    <w:rsid w:val="006B53F7"/>
    <w:rsid w:val="006C6EF2"/>
    <w:rsid w:val="006D4248"/>
    <w:rsid w:val="006D5120"/>
    <w:rsid w:val="006E5AE8"/>
    <w:rsid w:val="006F12B9"/>
    <w:rsid w:val="006F40B6"/>
    <w:rsid w:val="007112DF"/>
    <w:rsid w:val="0071417E"/>
    <w:rsid w:val="00725F63"/>
    <w:rsid w:val="00725FFB"/>
    <w:rsid w:val="00731007"/>
    <w:rsid w:val="0073274F"/>
    <w:rsid w:val="00737C56"/>
    <w:rsid w:val="00737CB0"/>
    <w:rsid w:val="00745C80"/>
    <w:rsid w:val="0076382F"/>
    <w:rsid w:val="00770999"/>
    <w:rsid w:val="00773E82"/>
    <w:rsid w:val="0077644A"/>
    <w:rsid w:val="007927C2"/>
    <w:rsid w:val="007972BF"/>
    <w:rsid w:val="00797BBA"/>
    <w:rsid w:val="007A63A6"/>
    <w:rsid w:val="007B38B8"/>
    <w:rsid w:val="007B3A0A"/>
    <w:rsid w:val="007C661B"/>
    <w:rsid w:val="007D4F34"/>
    <w:rsid w:val="007E28C7"/>
    <w:rsid w:val="007F04B6"/>
    <w:rsid w:val="007F1660"/>
    <w:rsid w:val="007F6445"/>
    <w:rsid w:val="00812FD2"/>
    <w:rsid w:val="00824F5A"/>
    <w:rsid w:val="0083038C"/>
    <w:rsid w:val="008406A6"/>
    <w:rsid w:val="008420AF"/>
    <w:rsid w:val="00855E03"/>
    <w:rsid w:val="0087592D"/>
    <w:rsid w:val="00875EE3"/>
    <w:rsid w:val="008768DF"/>
    <w:rsid w:val="008855CE"/>
    <w:rsid w:val="008859AF"/>
    <w:rsid w:val="00891C15"/>
    <w:rsid w:val="00892D83"/>
    <w:rsid w:val="00897BDB"/>
    <w:rsid w:val="008B38F5"/>
    <w:rsid w:val="008B6E6B"/>
    <w:rsid w:val="008D50D7"/>
    <w:rsid w:val="008D76AB"/>
    <w:rsid w:val="008E2996"/>
    <w:rsid w:val="008E45B7"/>
    <w:rsid w:val="008F6FB2"/>
    <w:rsid w:val="00903781"/>
    <w:rsid w:val="0090533C"/>
    <w:rsid w:val="00916C47"/>
    <w:rsid w:val="00920047"/>
    <w:rsid w:val="00927BA0"/>
    <w:rsid w:val="00932F82"/>
    <w:rsid w:val="009423D1"/>
    <w:rsid w:val="009428E2"/>
    <w:rsid w:val="00946E5A"/>
    <w:rsid w:val="00955EF1"/>
    <w:rsid w:val="0097702F"/>
    <w:rsid w:val="00980C82"/>
    <w:rsid w:val="00980CF0"/>
    <w:rsid w:val="00984C01"/>
    <w:rsid w:val="009A00B9"/>
    <w:rsid w:val="009A0223"/>
    <w:rsid w:val="009A40AF"/>
    <w:rsid w:val="009B13D8"/>
    <w:rsid w:val="009B1DC6"/>
    <w:rsid w:val="009C0D44"/>
    <w:rsid w:val="009C356F"/>
    <w:rsid w:val="009D02AC"/>
    <w:rsid w:val="009D1F08"/>
    <w:rsid w:val="009D6A8E"/>
    <w:rsid w:val="009E017C"/>
    <w:rsid w:val="009E12FA"/>
    <w:rsid w:val="009E1D63"/>
    <w:rsid w:val="009E2840"/>
    <w:rsid w:val="009E48BF"/>
    <w:rsid w:val="009E6992"/>
    <w:rsid w:val="009E73F6"/>
    <w:rsid w:val="00A22406"/>
    <w:rsid w:val="00A40D7D"/>
    <w:rsid w:val="00A62BE3"/>
    <w:rsid w:val="00A641C9"/>
    <w:rsid w:val="00A82674"/>
    <w:rsid w:val="00A8319C"/>
    <w:rsid w:val="00AA1A65"/>
    <w:rsid w:val="00AA4ABE"/>
    <w:rsid w:val="00AA7EA1"/>
    <w:rsid w:val="00AC155A"/>
    <w:rsid w:val="00AC541F"/>
    <w:rsid w:val="00AC7016"/>
    <w:rsid w:val="00AD3668"/>
    <w:rsid w:val="00AD51A7"/>
    <w:rsid w:val="00B04684"/>
    <w:rsid w:val="00B066DC"/>
    <w:rsid w:val="00B069A4"/>
    <w:rsid w:val="00B14753"/>
    <w:rsid w:val="00B161E8"/>
    <w:rsid w:val="00B2707F"/>
    <w:rsid w:val="00B45052"/>
    <w:rsid w:val="00B470C9"/>
    <w:rsid w:val="00B50B23"/>
    <w:rsid w:val="00B5135D"/>
    <w:rsid w:val="00B526E9"/>
    <w:rsid w:val="00B556D0"/>
    <w:rsid w:val="00B57760"/>
    <w:rsid w:val="00B70D4F"/>
    <w:rsid w:val="00B7648B"/>
    <w:rsid w:val="00B80D93"/>
    <w:rsid w:val="00BA0035"/>
    <w:rsid w:val="00BA05D1"/>
    <w:rsid w:val="00BA25A9"/>
    <w:rsid w:val="00BD43D7"/>
    <w:rsid w:val="00BD55E1"/>
    <w:rsid w:val="00BE26BA"/>
    <w:rsid w:val="00BE548A"/>
    <w:rsid w:val="00BE7A55"/>
    <w:rsid w:val="00BF0F65"/>
    <w:rsid w:val="00BF18C4"/>
    <w:rsid w:val="00BF7798"/>
    <w:rsid w:val="00C0064E"/>
    <w:rsid w:val="00C01F52"/>
    <w:rsid w:val="00C145DC"/>
    <w:rsid w:val="00C17E30"/>
    <w:rsid w:val="00C22847"/>
    <w:rsid w:val="00C255FA"/>
    <w:rsid w:val="00C3460F"/>
    <w:rsid w:val="00C46A8E"/>
    <w:rsid w:val="00C55EE0"/>
    <w:rsid w:val="00C611C8"/>
    <w:rsid w:val="00C61A29"/>
    <w:rsid w:val="00C74B9E"/>
    <w:rsid w:val="00C81931"/>
    <w:rsid w:val="00C86ECD"/>
    <w:rsid w:val="00C90DD4"/>
    <w:rsid w:val="00CA0398"/>
    <w:rsid w:val="00CA55A0"/>
    <w:rsid w:val="00CB07B4"/>
    <w:rsid w:val="00CB5835"/>
    <w:rsid w:val="00CC32F4"/>
    <w:rsid w:val="00CC5041"/>
    <w:rsid w:val="00CC57AC"/>
    <w:rsid w:val="00CE4A10"/>
    <w:rsid w:val="00CF3D87"/>
    <w:rsid w:val="00D26C41"/>
    <w:rsid w:val="00D55B41"/>
    <w:rsid w:val="00D707C6"/>
    <w:rsid w:val="00D70B04"/>
    <w:rsid w:val="00D9406B"/>
    <w:rsid w:val="00D94EAC"/>
    <w:rsid w:val="00D96D23"/>
    <w:rsid w:val="00DA04D4"/>
    <w:rsid w:val="00DA1B11"/>
    <w:rsid w:val="00DB51DB"/>
    <w:rsid w:val="00DC0053"/>
    <w:rsid w:val="00DD1A46"/>
    <w:rsid w:val="00DD5612"/>
    <w:rsid w:val="00DE1BFE"/>
    <w:rsid w:val="00DE27B0"/>
    <w:rsid w:val="00DE3AA7"/>
    <w:rsid w:val="00DE518E"/>
    <w:rsid w:val="00DE7589"/>
    <w:rsid w:val="00E00236"/>
    <w:rsid w:val="00E016CD"/>
    <w:rsid w:val="00E13303"/>
    <w:rsid w:val="00E15AA3"/>
    <w:rsid w:val="00E33B32"/>
    <w:rsid w:val="00E34406"/>
    <w:rsid w:val="00E63BF5"/>
    <w:rsid w:val="00E6519F"/>
    <w:rsid w:val="00E753AF"/>
    <w:rsid w:val="00E763F1"/>
    <w:rsid w:val="00E83B35"/>
    <w:rsid w:val="00EC2F83"/>
    <w:rsid w:val="00EC4E4D"/>
    <w:rsid w:val="00ED2EBA"/>
    <w:rsid w:val="00EE05D4"/>
    <w:rsid w:val="00EF03D9"/>
    <w:rsid w:val="00EF3B69"/>
    <w:rsid w:val="00F03981"/>
    <w:rsid w:val="00F20DB6"/>
    <w:rsid w:val="00F453BE"/>
    <w:rsid w:val="00F525A0"/>
    <w:rsid w:val="00F70D4A"/>
    <w:rsid w:val="00F817A1"/>
    <w:rsid w:val="00F821B0"/>
    <w:rsid w:val="00F84238"/>
    <w:rsid w:val="00F869D8"/>
    <w:rsid w:val="00FA17EE"/>
    <w:rsid w:val="00FA4017"/>
    <w:rsid w:val="00FA571C"/>
    <w:rsid w:val="00FC574A"/>
    <w:rsid w:val="00FC7A10"/>
    <w:rsid w:val="00FD4249"/>
    <w:rsid w:val="00FF139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A9F1-3ACF-486F-BCEF-366F5938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2018-03-28T06:06:00Z</cp:lastPrinted>
  <dcterms:created xsi:type="dcterms:W3CDTF">2018-03-28T06:07:00Z</dcterms:created>
  <dcterms:modified xsi:type="dcterms:W3CDTF">2018-03-28T06:07:00Z</dcterms:modified>
</cp:coreProperties>
</file>