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D50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18752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D50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1D50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50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 w:rsidR="001D50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C31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1A2FFB" w:rsidRDefault="00394FA6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1D50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D50FA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1A2FF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2FFB" w:rsidRPr="001A2FFB" w:rsidRDefault="004D4A9A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A2FFB" w:rsidRPr="001A2FFB" w:rsidRDefault="008936E1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3F7" w:rsidRDefault="006B53F7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разглеждане и оценка на офертите в обществена поръчка на стойност по </w:t>
      </w:r>
    </w:p>
    <w:p w:rsidR="001A2FFB" w:rsidRDefault="001A2FFB" w:rsidP="009C317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чл. 20, ал. 3 от ЗОП с предмет: </w:t>
      </w:r>
      <w:r w:rsidR="009C3178" w:rsidRPr="009C31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„Доставка </w:t>
      </w:r>
      <w:r w:rsidR="007C3466">
        <w:rPr>
          <w:rFonts w:ascii="Times New Roman" w:eastAsia="Times New Roman" w:hAnsi="Times New Roman" w:cs="Times New Roman"/>
          <w:b/>
          <w:bCs/>
          <w:sz w:val="28"/>
          <w:szCs w:val="28"/>
        </w:rPr>
        <w:t>и монтаж на СПА оборудване за нуждите на ИА „Военни клубове и военно-почивно дело</w:t>
      </w:r>
      <w:r w:rsidR="009C3178" w:rsidRPr="009C3178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</w:p>
    <w:p w:rsidR="009C3178" w:rsidRPr="001A2FFB" w:rsidRDefault="009C3178" w:rsidP="009C317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8C96" wp14:editId="552F1368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D5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9C317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от 1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часа, комисия, определена със Заповед </w:t>
      </w:r>
      <w:r w:rsidR="00647D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47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1528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/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н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ВКВПД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г-</w:t>
      </w:r>
      <w:r w:rsidR="008936E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E1">
        <w:rPr>
          <w:rFonts w:ascii="Times New Roman" w:eastAsia="Times New Roman" w:hAnsi="Times New Roman" w:cs="Times New Roman"/>
          <w:sz w:val="28"/>
          <w:szCs w:val="28"/>
        </w:rPr>
        <w:t>Валери Стоянов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- Възложител,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 xml:space="preserve">и.д. началник на отдел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„Обществени поръчки”, дирекция „Управление на собствеността и жилищен фонд”;  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Членове: 1.</w:t>
      </w:r>
      <w:r w:rsidR="00D213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Елица Борисова</w:t>
      </w:r>
      <w:r w:rsidR="008936E1" w:rsidRPr="008936E1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 w:rsidR="008936E1" w:rsidRPr="008936E1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2FFB" w:rsidRDefault="00E068D6" w:rsidP="001A2FF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C2D56" w:rsidRPr="008C2D56">
        <w:t xml:space="preserve"> 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Веска Минкова</w:t>
      </w:r>
      <w:r w:rsidR="008C2D56" w:rsidRPr="008C2D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главен експерт в отдел „Бюджет“, дирекция „Финанси“,</w:t>
      </w:r>
    </w:p>
    <w:p w:rsidR="006B53F7" w:rsidRPr="00D437FD" w:rsidRDefault="001A2FFB" w:rsidP="0089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се събра със задача да разгледа и оцени офертите, събрани чрез публикуване на обява за възлагане на обществена поръчка с предмет: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C3466" w:rsidRPr="007C3466">
        <w:rPr>
          <w:rFonts w:ascii="Times New Roman" w:eastAsia="Times New Roman" w:hAnsi="Times New Roman" w:cs="Times New Roman"/>
          <w:sz w:val="28"/>
          <w:szCs w:val="28"/>
          <w:lang w:val="en-US"/>
        </w:rPr>
        <w:t>„Доставка и монтаж на СПА оборудване за нуждите на ИА „Военни клубове и военно-почивно дело“</w:t>
      </w:r>
      <w:r w:rsidR="00D43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Съгласно чл. 187, ал. 1 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от ЗОП, 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12C0" w:rsidRPr="007612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 xml:space="preserve"> г. в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профила на купувача на интерн</w:t>
      </w:r>
      <w:r w:rsidR="00EF3B69" w:rsidRPr="008936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т адрес </w:t>
      </w:r>
      <w:r w:rsidRPr="006E00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="007C3466" w:rsidRPr="00C83A0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http://www.militaryclubs.bg/node/1229</w:t>
        </w:r>
      </w:hyperlink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, е публикувана обява за събиране на оферти с изх. № 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17754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/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0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г. за горепосочената обществена поръчка със срок за получаване на офертите - 17:30 часа на </w:t>
      </w:r>
      <w:r w:rsidR="00E360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34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3606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година. На същата дата на Портала за обществени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поръчки на АОП е публикувана “Информация за публикувана в профила на купувача обява за обществена поръчка на стойност по чл. 20, ал. 3 от ЗОП”</w:t>
      </w:r>
      <w:r w:rsidR="004423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25A" w:rsidRPr="0091325A" w:rsidRDefault="0091325A" w:rsidP="00312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Тъй като на 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t>.201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 до 17:30 часа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получен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>една</w:t>
      </w: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t>) оферт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на основание чл. 188, ал. 2 от ЗОП е удължен срока за получаване на офертите до 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2609" w:rsidRPr="0031260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t>.12.201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312609">
        <w:rPr>
          <w:rFonts w:ascii="Times New Roman" w:eastAsia="Times New Roman" w:hAnsi="Times New Roman" w:cs="Times New Roman"/>
          <w:sz w:val="28"/>
          <w:szCs w:val="28"/>
          <w:lang w:val="en-US"/>
        </w:rPr>
        <w:t>г. 17:30 часа.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 xml:space="preserve"> След този срок са подадени </w:t>
      </w:r>
      <w:r w:rsidR="000E582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E582D" w:rsidRPr="000E582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E582D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0E582D" w:rsidRPr="000E58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E582D">
        <w:rPr>
          <w:rFonts w:ascii="Times New Roman" w:eastAsia="Times New Roman" w:hAnsi="Times New Roman" w:cs="Times New Roman"/>
          <w:sz w:val="28"/>
          <w:szCs w:val="28"/>
        </w:rPr>
        <w:t>броя</w:t>
      </w:r>
      <w:r w:rsidR="00027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609">
        <w:rPr>
          <w:rFonts w:ascii="Times New Roman" w:eastAsia="Times New Roman" w:hAnsi="Times New Roman" w:cs="Times New Roman"/>
          <w:sz w:val="28"/>
          <w:szCs w:val="28"/>
        </w:rPr>
        <w:t>оферти.</w:t>
      </w:r>
    </w:p>
    <w:p w:rsidR="0091325A" w:rsidRPr="0091325A" w:rsidRDefault="0091325A" w:rsidP="0091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2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1325A">
        <w:rPr>
          <w:rFonts w:ascii="Times New Roman" w:eastAsia="Times New Roman" w:hAnsi="Times New Roman" w:cs="Times New Roman"/>
          <w:sz w:val="28"/>
          <w:szCs w:val="28"/>
        </w:rPr>
        <w:t>На същата дата на Портала за обществени поръчки на АОП е публикувана “Информация за публикуване в профила на купувача обява за обществена поръчка на стойност по чл. 20, ал. 3 от ЗОП” под І</w:t>
      </w:r>
      <w:r w:rsidRPr="0091325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1325A">
        <w:rPr>
          <w:rFonts w:ascii="Times New Roman" w:eastAsia="Times New Roman" w:hAnsi="Times New Roman" w:cs="Times New Roman"/>
          <w:sz w:val="28"/>
          <w:szCs w:val="28"/>
        </w:rPr>
        <w:t xml:space="preserve"> № 9083</w:t>
      </w:r>
      <w:r w:rsidR="00312609">
        <w:rPr>
          <w:rFonts w:ascii="Times New Roman" w:eastAsia="Times New Roman" w:hAnsi="Times New Roman" w:cs="Times New Roman"/>
          <w:sz w:val="28"/>
          <w:szCs w:val="28"/>
        </w:rPr>
        <w:t>751</w:t>
      </w:r>
      <w:r w:rsidRPr="009132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заседанието </w:t>
      </w:r>
      <w:r w:rsidR="00027F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присъства</w:t>
      </w:r>
      <w:r w:rsidR="00027F8E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003DF">
        <w:rPr>
          <w:rFonts w:ascii="Times New Roman" w:eastAsia="Times New Roman" w:hAnsi="Times New Roman" w:cs="Times New Roman"/>
          <w:sz w:val="28"/>
          <w:szCs w:val="28"/>
          <w:lang w:val="ru-RU"/>
        </w:rPr>
        <w:t>упълномощен</w:t>
      </w:r>
      <w:r w:rsidR="00027F8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003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</w:t>
      </w:r>
      <w:r w:rsidR="00027F8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</w:t>
      </w:r>
      <w:r w:rsidR="00027F8E">
        <w:rPr>
          <w:rFonts w:ascii="Times New Roman" w:eastAsia="Times New Roman" w:hAnsi="Times New Roman" w:cs="Times New Roman"/>
          <w:sz w:val="28"/>
          <w:szCs w:val="28"/>
          <w:lang w:val="ru-RU"/>
        </w:rPr>
        <w:t>иците.</w:t>
      </w:r>
    </w:p>
    <w:p w:rsidR="00A62BE3" w:rsidRPr="00C90DD4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, ал.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A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Закона за обществените поръчки (ЗОП). </w:t>
      </w:r>
    </w:p>
    <w:p w:rsidR="007D294C" w:rsidRDefault="001A2FFB" w:rsidP="00E13E3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обяви, че с протокол от </w:t>
      </w:r>
      <w:r w:rsidR="00027F8E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1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7F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003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е получил от отдел „Административно обслужване, канцелария и архив” </w:t>
      </w:r>
      <w:r w:rsidR="00027F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27F8E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броя оферти, подадени за обществена поръчка с предмет: </w:t>
      </w:r>
      <w:r w:rsidR="00027F8E" w:rsidRPr="00027F8E">
        <w:rPr>
          <w:rFonts w:ascii="Times New Roman" w:eastAsia="Times New Roman" w:hAnsi="Times New Roman" w:cs="Times New Roman"/>
          <w:b/>
          <w:sz w:val="28"/>
          <w:szCs w:val="28"/>
        </w:rPr>
        <w:t>„Доставка и монтаж на СПА оборудване за нуждите на ИА „Военни</w:t>
      </w:r>
      <w:r w:rsidR="00027F8E">
        <w:rPr>
          <w:rFonts w:ascii="Times New Roman" w:eastAsia="Times New Roman" w:hAnsi="Times New Roman" w:cs="Times New Roman"/>
          <w:b/>
          <w:sz w:val="28"/>
          <w:szCs w:val="28"/>
        </w:rPr>
        <w:t xml:space="preserve"> клубове и военно-почивно дело“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СПИСЪК на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представените на комисията оферти по реда на тяхното постъпване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:</w:t>
      </w:r>
    </w:p>
    <w:p w:rsidR="001A2FFB" w:rsidRPr="001A2FFB" w:rsidRDefault="001A2FFB" w:rsidP="001A2FF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893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4791"/>
      </w:tblGrid>
      <w:tr w:rsidR="00F36BCF" w:rsidRPr="001A2FFB" w:rsidTr="00F36BCF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F36BCF" w:rsidRPr="001A2FFB" w:rsidRDefault="00F36BCF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4791" w:type="dxa"/>
            <w:shd w:val="clear" w:color="auto" w:fill="auto"/>
          </w:tcPr>
          <w:p w:rsidR="00F36BCF" w:rsidRPr="001A2FFB" w:rsidRDefault="00F36BCF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02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15738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в 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11:28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Pr="001A2FFB" w:rsidRDefault="00F36BCF" w:rsidP="0002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РИВ КОМЕРС</w:t>
            </w:r>
            <w:r w:rsidRP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</w:t>
            </w:r>
            <w:r w:rsidRP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ООД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906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.1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:rsidR="00F36BCF" w:rsidRPr="001A2FFB" w:rsidRDefault="00F36BCF" w:rsidP="0002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15:20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Pr="001A2FFB" w:rsidRDefault="00F36BCF" w:rsidP="0002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ДИАДЖЕНТИ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ЕООД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02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6044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.1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15:55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Pr="001A2FFB" w:rsidRDefault="00F36BCF" w:rsidP="0002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027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СПА ЛУКС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ЕООД</w:t>
            </w:r>
          </w:p>
        </w:tc>
      </w:tr>
    </w:tbl>
    <w:p w:rsidR="001A2FFB" w:rsidRPr="001A2FFB" w:rsidRDefault="0033415E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Няма оферти, постъпили след крайния срок. </w:t>
      </w:r>
    </w:p>
    <w:p w:rsidR="00550909" w:rsidRDefault="00550909" w:rsidP="00973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След приключване на публичната част от заседанието, комисията определи следващото закрито заседание да се проведе на </w:t>
      </w:r>
      <w:r w:rsidR="00027F8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E13E30" w:rsidRPr="00CC0DC5" w:rsidRDefault="00E13E30" w:rsidP="00E13E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Поради </w:t>
      </w:r>
      <w:r w:rsidR="00ED6F60">
        <w:rPr>
          <w:rFonts w:ascii="Times New Roman" w:eastAsia="Times New Roman" w:hAnsi="Times New Roman" w:cs="Times New Roman"/>
          <w:sz w:val="28"/>
          <w:szCs w:val="28"/>
        </w:rPr>
        <w:t>ползването на годишен отпуск</w:t>
      </w: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 на госпо</w:t>
      </w:r>
      <w:r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Елица Борисова</w:t>
      </w: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 - главен експерт в отдел „Координация, контрол, маркетинг и реклама“, главна  дирекция „Военно-почивно дело и военни клубове“ (редовен член) – комисията продължи работата в следният състав:</w:t>
      </w:r>
    </w:p>
    <w:p w:rsidR="00ED6F60" w:rsidRPr="001A2FFB" w:rsidRDefault="00ED6F60" w:rsidP="00ED6F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и.д. началник на отдел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„Обществени поръчки”, дирекция „Управление на собствеността и жилищен фонд”;  </w:t>
      </w:r>
    </w:p>
    <w:p w:rsidR="00ED6F60" w:rsidRPr="001A2FFB" w:rsidRDefault="00ED6F60" w:rsidP="00ED6F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Членове: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Боян Савов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3E30" w:rsidRDefault="00ED6F60" w:rsidP="00ED6F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C2D5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Веска Минкова</w:t>
      </w:r>
      <w:r w:rsidRPr="008C2D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главен експерт в отдел „Бюджет“, дирекция „Финанси“.</w:t>
      </w:r>
    </w:p>
    <w:p w:rsidR="00ED6F60" w:rsidRPr="009730EE" w:rsidRDefault="00ED6F60" w:rsidP="00ED6F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50909" w:rsidRPr="00550909" w:rsidRDefault="00C24B18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4B1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ІІ. </w:t>
      </w:r>
      <w:r w:rsidR="00550909" w:rsidRPr="009C0D4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D6F6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0D44"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1B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0909"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0909"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комисията продължи своята работа на закрито заседание за разглеждане на представените оферти</w:t>
      </w:r>
      <w:r w:rsidR="00550909" w:rsidRPr="00550909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обществената поръчка. </w:t>
      </w:r>
    </w:p>
    <w:p w:rsidR="00891150" w:rsidRPr="00E53783" w:rsidRDefault="00891150" w:rsidP="00E5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2FFB" w:rsidRPr="001A2FFB" w:rsidRDefault="001A2FFB" w:rsidP="001A2F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  <w:r w:rsidR="00C24B18" w:rsidRPr="00C24B1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Комисията пристъпи към разглеждане на постъпилите оферти: </w:t>
      </w:r>
    </w:p>
    <w:p w:rsidR="001A2FFB" w:rsidRPr="001A2FFB" w:rsidRDefault="001A2FFB" w:rsidP="001A2F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694" w:rsidRDefault="0009118E" w:rsidP="00FF1B7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ED6F60" w:rsidRPr="00ED6F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“РИВ КОМЕРС” ЕООД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82672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ED6F6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15738</w:t>
      </w:r>
      <w:r w:rsidR="00ED6F60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ED6F60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="00ED6F60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ED6F6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11</w:t>
      </w:r>
      <w:r w:rsidR="00ED6F60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ED6F6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8</w:t>
      </w:r>
      <w:r w:rsidR="00ED6F60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в </w:t>
      </w:r>
      <w:r w:rsidR="00ED6F6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11:28</w:t>
      </w:r>
      <w:r w:rsidR="00ED6F60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ч.</w:t>
      </w:r>
      <w:r w:rsidR="00ED6F6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70078E" w:rsidRPr="0070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B74" w:rsidRPr="00A87D46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</w:t>
      </w:r>
      <w:r w:rsidR="000B2694">
        <w:rPr>
          <w:rFonts w:ascii="Times New Roman" w:eastAsia="Times New Roman" w:hAnsi="Times New Roman" w:cs="Times New Roman"/>
          <w:sz w:val="28"/>
          <w:szCs w:val="28"/>
        </w:rPr>
        <w:t xml:space="preserve"> следното:</w:t>
      </w:r>
    </w:p>
    <w:p w:rsidR="000B2694" w:rsidRDefault="00FF1B74" w:rsidP="000B269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публикуваната обява с изх. № </w:t>
      </w:r>
      <w:r w:rsidR="000B2694">
        <w:rPr>
          <w:rFonts w:ascii="Times New Roman" w:eastAsia="Times New Roman" w:hAnsi="Times New Roman" w:cs="Times New Roman"/>
          <w:sz w:val="28"/>
          <w:szCs w:val="28"/>
        </w:rPr>
        <w:t>17754</w:t>
      </w:r>
      <w:r w:rsidR="000B2694" w:rsidRPr="008936E1">
        <w:rPr>
          <w:rFonts w:ascii="Times New Roman" w:eastAsia="Times New Roman" w:hAnsi="Times New Roman" w:cs="Times New Roman"/>
          <w:sz w:val="28"/>
          <w:szCs w:val="28"/>
        </w:rPr>
        <w:t>/</w:t>
      </w:r>
      <w:r w:rsidR="000B269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B2694" w:rsidRPr="008936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26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B2694" w:rsidRPr="008936E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26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B2694" w:rsidRPr="008936E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B2694">
        <w:rPr>
          <w:rFonts w:ascii="Times New Roman" w:eastAsia="Times New Roman" w:hAnsi="Times New Roman" w:cs="Times New Roman"/>
          <w:sz w:val="28"/>
          <w:szCs w:val="28"/>
          <w:lang w:eastAsia="bg-BG"/>
        </w:rPr>
        <w:t>са посочени следните изисквания:</w:t>
      </w:r>
    </w:p>
    <w:p w:rsidR="000B2694" w:rsidRDefault="000B2694" w:rsidP="00EF3D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D55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5A98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Участниците трябва да прилагат система за управление на качеството по стандарт ISO 9001</w:t>
      </w:r>
      <w:r w:rsidRPr="00D55A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55A98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еквивалентна с обхват – предмета на обществената поръчка.</w:t>
      </w:r>
    </w:p>
    <w:p w:rsidR="00FF1B74" w:rsidRDefault="000B2694" w:rsidP="00EF3D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 е посочил</w:t>
      </w:r>
      <w:r w:rsidR="006652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F3D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че притежава сертификат </w:t>
      </w:r>
      <w:r w:rsidR="00EF3D7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ISO 9001</w:t>
      </w:r>
      <w:r w:rsidR="00EF3D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обхват: </w:t>
      </w:r>
      <w:r w:rsidR="00EF3D73" w:rsidRPr="00EF3D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Доставка и монтаж на оборудване за звуково сигнализиране, внос и дистрибуция на стоки за промишлеността и домакинствата, производство на мебелно обзавеждане и офис оборудване, строителни и ремонтни дейности, консултации по европейско финансиране и бизнес анализи, разработване на стратегии и документи.</w:t>
      </w:r>
    </w:p>
    <w:p w:rsidR="00EF3D73" w:rsidRDefault="00EF3D73" w:rsidP="000B269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Изискването ва възложителя е </w:t>
      </w:r>
      <w:r w:rsidRPr="00EF3D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доставка и монтаж на СПА оборудване.</w:t>
      </w:r>
    </w:p>
    <w:p w:rsidR="00EF3D73" w:rsidRPr="00B011E7" w:rsidRDefault="00EF3D73" w:rsidP="00EF3D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Видно от гореизложеното, участникът не отговаря на изискванията, посочени от възложителя в публикуваната обява.</w:t>
      </w:r>
    </w:p>
    <w:p w:rsidR="00EF3D73" w:rsidRPr="000B2694" w:rsidRDefault="00EF3D73" w:rsidP="00EF3D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7416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 xml:space="preserve">Предвид изложеното и на основание чл.107, т. 2, б. „а“ от ЗОП, комисията предлага участника </w:t>
      </w:r>
      <w:r w:rsidRPr="00EF3D7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“РИВ КОМЕРС” ЕООД</w:t>
      </w:r>
      <w:r w:rsidRPr="0097416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да бъде отстранен от по-нататъшно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участие в обществената поръчка.</w:t>
      </w:r>
    </w:p>
    <w:p w:rsidR="00EF3D73" w:rsidRPr="00EF3D73" w:rsidRDefault="00EF3D73" w:rsidP="000B269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5A98" w:rsidRDefault="0009118E" w:rsidP="00ED6F6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ED6F60" w:rsidRPr="00ED6F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„ДИАДЖЕНТИ“ ЕООД</w:t>
      </w:r>
      <w:r w:rsidR="002F1543" w:rsidRPr="00A87D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8C04B8" w:rsidRPr="008C04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ED6F60" w:rsidRPr="00ED6F60">
        <w:rPr>
          <w:rFonts w:ascii="Times New Roman" w:eastAsia="Times New Roman" w:hAnsi="Times New Roman" w:cs="Times New Roman"/>
          <w:sz w:val="28"/>
          <w:szCs w:val="28"/>
          <w:lang w:eastAsia="bg-BG"/>
        </w:rPr>
        <w:t>15906/03.12.2018 в 15:20 ч.</w:t>
      </w:r>
      <w:r w:rsidR="00A87D46" w:rsidRPr="00A87D46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</w:t>
      </w:r>
      <w:r w:rsidR="00D55A98">
        <w:rPr>
          <w:rFonts w:ascii="Times New Roman" w:eastAsia="Times New Roman" w:hAnsi="Times New Roman" w:cs="Times New Roman"/>
          <w:sz w:val="28"/>
          <w:szCs w:val="28"/>
        </w:rPr>
        <w:t xml:space="preserve"> следното:</w:t>
      </w:r>
    </w:p>
    <w:p w:rsidR="00D55A98" w:rsidRDefault="00ED6F60" w:rsidP="00346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публикуваната обява с изх. № </w:t>
      </w:r>
      <w:r>
        <w:rPr>
          <w:rFonts w:ascii="Times New Roman" w:eastAsia="Times New Roman" w:hAnsi="Times New Roman" w:cs="Times New Roman"/>
          <w:sz w:val="28"/>
          <w:szCs w:val="28"/>
        </w:rPr>
        <w:t>17754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55A98">
        <w:rPr>
          <w:rFonts w:ascii="Times New Roman" w:eastAsia="Times New Roman" w:hAnsi="Times New Roman" w:cs="Times New Roman"/>
          <w:sz w:val="28"/>
          <w:szCs w:val="28"/>
          <w:lang w:eastAsia="bg-BG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посочен</w:t>
      </w:r>
      <w:r w:rsidR="00D55A98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55A98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 изисквания:</w:t>
      </w:r>
    </w:p>
    <w:p w:rsidR="00D55A98" w:rsidRDefault="00D55A98" w:rsidP="00346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D55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5A98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Участниците трябва да прилагат система за управление на качеството по стандарт ISO 9001</w:t>
      </w:r>
      <w:r w:rsidRPr="00D55A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55A98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еквивалентна с обхват – предмета на обществената поръчка.</w:t>
      </w:r>
    </w:p>
    <w:p w:rsidR="00D55A98" w:rsidRPr="00D55A98" w:rsidRDefault="00D55A98" w:rsidP="00346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посочил, </w:t>
      </w:r>
      <w:r w:rsidRPr="00D55A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че няма сертификация по </w:t>
      </w:r>
      <w:r w:rsidRPr="00D55A9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ISO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55A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ял да</w:t>
      </w:r>
      <w:r w:rsidRPr="00D55A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представи сертификатите на производителите на изделията.</w:t>
      </w:r>
    </w:p>
    <w:p w:rsidR="00D55A98" w:rsidRDefault="00D55A98" w:rsidP="00346305">
      <w:pPr>
        <w:pStyle w:val="ListParagraph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 У</w:t>
      </w:r>
      <w:r w:rsidRPr="00D55A98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частниците да са изпълнили дейности с предмет и обем, идентични или сходни с тези на поръчката, през последните 3 (три) години (считано от датата на подаване на офертата), за което представят декларация за съответствие с критериите за подбор (Образец № 12), в която се посочва списък на услугите</w:t>
      </w:r>
      <w:r w:rsidRPr="00D55A9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r w:rsidRPr="00D55A98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включително предмет и обем, които са идентични или сходни с предмета на обществената поръчката с посочване на стойностите, датите и получателите.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55A98" w:rsidRPr="00346305" w:rsidRDefault="00D55A98" w:rsidP="00346305">
      <w:pPr>
        <w:pStyle w:val="ListParagraph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декларацията – Образец № 12, </w:t>
      </w:r>
      <w:r w:rsidRPr="00D55A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 е декларирал изпълнили дейности с предмет и обем, идентични или сходни с тези на поръчката.</w:t>
      </w:r>
    </w:p>
    <w:p w:rsidR="00ED6F60" w:rsidRPr="00B011E7" w:rsidRDefault="00ED6F60" w:rsidP="00346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Видно от гореизложеното, участникът не отговаря на изискванията, посочени от възложителя в публикуваната обява.</w:t>
      </w:r>
    </w:p>
    <w:p w:rsidR="00ED6F60" w:rsidRDefault="00ED6F60" w:rsidP="00346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7416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 xml:space="preserve">Предвид изложеното и на основание чл.107, т. 2, б. „а“ от ЗОП, комисията предлага участника </w:t>
      </w:r>
      <w:r w:rsidR="00D55A98" w:rsidRPr="00D55A9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„ДИАДЖЕНТИ“ ЕООД</w:t>
      </w:r>
      <w:r w:rsidRPr="0097416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да бъде отстранен от по-нататъшно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участие в обществената поръчка.</w:t>
      </w:r>
    </w:p>
    <w:p w:rsidR="00346305" w:rsidRPr="000B2694" w:rsidRDefault="00346305" w:rsidP="00346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BE26BA" w:rsidRPr="00B77F64" w:rsidRDefault="0009118E" w:rsidP="00B77F6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456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ED6F60" w:rsidRPr="00ED6F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„СПА ЛУКС“ ЕООД </w:t>
      </w:r>
      <w:r w:rsidRPr="006456E4">
        <w:rPr>
          <w:rFonts w:ascii="Times New Roman" w:eastAsia="Times New Roman" w:hAnsi="Times New Roman" w:cs="Times New Roman"/>
          <w:sz w:val="28"/>
          <w:szCs w:val="28"/>
          <w:lang w:eastAsia="bg-BG"/>
        </w:rPr>
        <w:t>е представил оферта с вх.</w:t>
      </w:r>
      <w:r w:rsidR="002429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</w:t>
      </w:r>
      <w:r w:rsidR="002429A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ED6F60" w:rsidRPr="00ED6F6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16044/</w:t>
      </w:r>
      <w:r w:rsidR="00ED6F60" w:rsidRPr="00ED6F60">
        <w:rPr>
          <w:rFonts w:ascii="Times New Roman" w:eastAsia="Times New Roman" w:hAnsi="Times New Roman" w:cs="Times New Roman"/>
          <w:sz w:val="28"/>
          <w:szCs w:val="28"/>
          <w:lang w:eastAsia="bg-BG"/>
        </w:rPr>
        <w:t>05.12.2018</w:t>
      </w:r>
      <w:r w:rsidR="00ED6F60" w:rsidRPr="00ED6F6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в 15:55 ч.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26722"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AB3979" w:rsidRDefault="002D012D" w:rsidP="00BF218F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1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C24B1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свое закрито заседание, проведено </w:t>
      </w:r>
      <w:r w:rsidR="000B4073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 xml:space="preserve"> г. комисията 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>пристъпи към разглеждане на техническ</w:t>
      </w:r>
      <w:r w:rsidR="000B407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B407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</w:t>
      </w:r>
      <w:r w:rsidR="000B407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изпълнение на поръчката на 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следни</w:t>
      </w:r>
      <w:r w:rsidR="000B4073">
        <w:rPr>
          <w:rFonts w:ascii="Times New Roman" w:eastAsia="Times New Roman" w:hAnsi="Times New Roman" w:cs="Times New Roman"/>
          <w:b/>
          <w:sz w:val="28"/>
          <w:szCs w:val="28"/>
        </w:rPr>
        <w:t>ят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</w:t>
      </w:r>
      <w:r w:rsidR="000B407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3BBE" w:rsidRDefault="00A83BBE" w:rsidP="00A83B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BBE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</w:t>
      </w:r>
      <w:r w:rsidR="008D6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F64" w:rsidRPr="00B77F64">
        <w:rPr>
          <w:rFonts w:ascii="Times New Roman" w:eastAsia="Calibri" w:hAnsi="Times New Roman" w:cs="Times New Roman"/>
          <w:b/>
          <w:sz w:val="28"/>
          <w:szCs w:val="28"/>
        </w:rPr>
        <w:t xml:space="preserve">„СПА ЛУКС“ ЕООД 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BBE">
        <w:rPr>
          <w:rFonts w:ascii="Times New Roman" w:eastAsia="Times New Roman" w:hAnsi="Times New Roman" w:cs="Times New Roman"/>
          <w:sz w:val="28"/>
          <w:szCs w:val="28"/>
        </w:rPr>
        <w:t>и изискванията на Възложителя и комисията го допуска до оценяване.</w:t>
      </w:r>
    </w:p>
    <w:p w:rsidR="00B95EB9" w:rsidRPr="0058668A" w:rsidRDefault="001E420F" w:rsidP="00B95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 основа на гореизложеното комисията пристъпи към оценка и класиране на оферт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ко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 отговаря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изискванията на Възложителя по критерия – „най-ниска цена”</w:t>
      </w:r>
      <w:r w:rsidR="00B95EB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B95EB9" w:rsidRDefault="00B95EB9" w:rsidP="00B95E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426C" w:rsidRPr="00A50F0E" w:rsidRDefault="00F0426C" w:rsidP="00B77F64">
      <w:pPr>
        <w:pStyle w:val="ListParagraph"/>
        <w:tabs>
          <w:tab w:val="left" w:pos="0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0549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B77F64" w:rsidRPr="00B77F64">
        <w:rPr>
          <w:rFonts w:ascii="Times New Roman" w:eastAsia="Times New Roman" w:hAnsi="Times New Roman" w:cs="Times New Roman"/>
          <w:b/>
          <w:sz w:val="28"/>
          <w:szCs w:val="28"/>
        </w:rPr>
        <w:t xml:space="preserve">„СПА ЛУКС“ ЕООД </w:t>
      </w:r>
      <w:r w:rsidRPr="00220549">
        <w:rPr>
          <w:rFonts w:ascii="Times New Roman" w:eastAsia="Times New Roman" w:hAnsi="Times New Roman" w:cs="Times New Roman"/>
          <w:sz w:val="28"/>
          <w:szCs w:val="28"/>
        </w:rPr>
        <w:t xml:space="preserve">е предложил обща цена в размер </w:t>
      </w:r>
      <w:r w:rsidRPr="00A50F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 w:rsidR="00B77F64" w:rsidRPr="00A50F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107 960,00</w:t>
      </w:r>
      <w:r w:rsidRPr="00A50F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лева без ДДС</w:t>
      </w:r>
      <w:r w:rsidR="00F92D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съответно</w:t>
      </w:r>
      <w:r w:rsidRPr="00A50F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77F64" w:rsidRPr="00A50F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129 552</w:t>
      </w:r>
      <w:r w:rsidRPr="00A50F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лева с ДДС.</w:t>
      </w:r>
    </w:p>
    <w:p w:rsidR="00F0426C" w:rsidRPr="003035D9" w:rsidRDefault="00B77F64" w:rsidP="006275B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публикуваната обява с изх. № </w:t>
      </w:r>
      <w:r>
        <w:rPr>
          <w:rFonts w:ascii="Times New Roman" w:eastAsia="Times New Roman" w:hAnsi="Times New Roman" w:cs="Times New Roman"/>
          <w:sz w:val="28"/>
          <w:szCs w:val="28"/>
        </w:rPr>
        <w:t>17754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посочено, че прогнозната стойност на поръчката </w:t>
      </w:r>
      <w:r w:rsidRPr="003035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 70 000 лева без ДДС и е крайна за възложителя.</w:t>
      </w:r>
      <w:r w:rsidR="006C4312" w:rsidRPr="003035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6C4312" w:rsidRPr="00B011E7" w:rsidRDefault="006C4312" w:rsidP="006275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Видно от гореизложеното, участникът не отговаря на изискванията, посочени от възложителя в публикуваната обява.</w:t>
      </w:r>
    </w:p>
    <w:p w:rsidR="006C4312" w:rsidRPr="000B2694" w:rsidRDefault="006C4312" w:rsidP="006275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7416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 xml:space="preserve">Предвид изложеното и на основание чл.107, т. 2, б. „а“ от ЗОП, комисията предлага участника </w:t>
      </w:r>
      <w:r w:rsidRPr="006C431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„СПА ЛУКС“ ЕООД</w:t>
      </w:r>
      <w:r w:rsidRPr="0097416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да бъде отстранен от по-нататъшно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участие в обществената поръчка.</w:t>
      </w:r>
    </w:p>
    <w:p w:rsidR="00D54389" w:rsidRPr="00D54389" w:rsidRDefault="00D54389" w:rsidP="00D5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EB9" w:rsidRPr="00DE518E" w:rsidRDefault="00B95EB9" w:rsidP="005A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проведе 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720C1C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720C1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720C1C">
        <w:rPr>
          <w:rFonts w:ascii="Times New Roman" w:eastAsia="Times New Roman" w:hAnsi="Times New Roman" w:cs="Times New Roman"/>
          <w:sz w:val="28"/>
          <w:szCs w:val="28"/>
          <w:lang w:eastAsia="bg-BG"/>
        </w:rPr>
        <w:t>. и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20C1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10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разглеждане и оценка на получените оферти.</w:t>
      </w:r>
    </w:p>
    <w:p w:rsidR="00B95EB9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D54389" w:rsidRPr="00DE518E" w:rsidRDefault="00D5438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54389" w:rsidRPr="00D54389" w:rsidRDefault="00D54389" w:rsidP="00D5438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5438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 определена да разгледа, оцени и класира офертите, предлага на Възложителя да прекрати процедурата.</w:t>
      </w:r>
    </w:p>
    <w:p w:rsidR="00B95EB9" w:rsidRPr="00DE518E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ация по разглежданата процедура</w:t>
      </w:r>
    </w:p>
    <w:p w:rsidR="00B95EB9" w:rsidRPr="00B069A4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5A0C3C" w:rsidRDefault="00B95EB9" w:rsidP="00B95EB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5A0C3C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Председател: </w:t>
      </w:r>
    </w:p>
    <w:p w:rsidR="00B95EB9" w:rsidRPr="005A0C3C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be-BY" w:eastAsia="bg-BG"/>
        </w:rPr>
      </w:pP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</w:t>
      </w:r>
      <w:r w:rsid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</w:t>
      </w: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Снежана Караиванова ...........</w:t>
      </w:r>
      <w:r w:rsidR="00454905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</w:t>
      </w:r>
      <w:r w:rsidR="005A0C3C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ab/>
      </w:r>
    </w:p>
    <w:p w:rsidR="00B95EB9" w:rsidRPr="005A0C3C" w:rsidRDefault="00B95EB9" w:rsidP="00B95EB9">
      <w:pPr>
        <w:spacing w:after="0" w:line="240" w:lineRule="auto"/>
        <w:ind w:left="3600" w:hanging="70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5A0C3C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Членове:</w:t>
      </w:r>
    </w:p>
    <w:p w:rsidR="005A0C3C" w:rsidRDefault="005A0C3C" w:rsidP="005A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                      1.</w:t>
      </w:r>
      <w:r w:rsidR="003035D9" w:rsidRPr="003035D9">
        <w:t xml:space="preserve"> </w:t>
      </w:r>
      <w:r w:rsidR="003035D9" w:rsidRPr="003035D9">
        <w:rPr>
          <w:rFonts w:ascii="Times New Roman" w:eastAsia="Times New Roman" w:hAnsi="Times New Roman" w:cs="Times New Roman"/>
          <w:sz w:val="27"/>
          <w:szCs w:val="27"/>
          <w:lang w:eastAsia="bg-BG"/>
        </w:rPr>
        <w:t>Боян Савов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</w:t>
      </w:r>
      <w:r w:rsidR="00454905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.......................</w:t>
      </w:r>
    </w:p>
    <w:p w:rsidR="0038690C" w:rsidRPr="005A0C3C" w:rsidRDefault="005A0C3C" w:rsidP="005A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                      2.</w:t>
      </w:r>
      <w:r w:rsidR="003035D9" w:rsidRPr="003035D9">
        <w:t xml:space="preserve"> </w:t>
      </w:r>
      <w:r w:rsidR="003035D9" w:rsidRPr="003035D9">
        <w:rPr>
          <w:rFonts w:ascii="Times New Roman" w:eastAsia="Times New Roman" w:hAnsi="Times New Roman" w:cs="Times New Roman"/>
          <w:sz w:val="27"/>
          <w:szCs w:val="27"/>
          <w:lang w:eastAsia="bg-BG"/>
        </w:rPr>
        <w:t>Веска Минкова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</w:t>
      </w:r>
      <w:r w:rsidR="00454905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bookmarkStart w:id="0" w:name="_GoBack"/>
      <w:bookmarkEnd w:id="0"/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.....................</w:t>
      </w:r>
    </w:p>
    <w:sectPr w:rsidR="0038690C" w:rsidRPr="005A0C3C" w:rsidSect="005A0C3C">
      <w:footerReference w:type="default" r:id="rId10"/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53" w:rsidRDefault="00990153" w:rsidP="00AA4ABE">
      <w:pPr>
        <w:spacing w:after="0" w:line="240" w:lineRule="auto"/>
      </w:pPr>
      <w:r>
        <w:separator/>
      </w:r>
    </w:p>
  </w:endnote>
  <w:endnote w:type="continuationSeparator" w:id="0">
    <w:p w:rsidR="00990153" w:rsidRDefault="00990153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ABE" w:rsidRDefault="00AA4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ABE" w:rsidRDefault="00AA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53" w:rsidRDefault="00990153" w:rsidP="00AA4ABE">
      <w:pPr>
        <w:spacing w:after="0" w:line="240" w:lineRule="auto"/>
      </w:pPr>
      <w:r>
        <w:separator/>
      </w:r>
    </w:p>
  </w:footnote>
  <w:footnote w:type="continuationSeparator" w:id="0">
    <w:p w:rsidR="00990153" w:rsidRDefault="00990153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6F5DB6"/>
    <w:multiLevelType w:val="hybridMultilevel"/>
    <w:tmpl w:val="A4386FD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ED2ACC"/>
    <w:multiLevelType w:val="hybridMultilevel"/>
    <w:tmpl w:val="F902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B130DD"/>
    <w:multiLevelType w:val="hybridMultilevel"/>
    <w:tmpl w:val="EE04BC88"/>
    <w:lvl w:ilvl="0" w:tplc="02222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7A679FA"/>
    <w:multiLevelType w:val="multilevel"/>
    <w:tmpl w:val="BE3EFCA0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4F8E5202"/>
    <w:multiLevelType w:val="hybridMultilevel"/>
    <w:tmpl w:val="C9929D6C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AB923AF"/>
    <w:multiLevelType w:val="multilevel"/>
    <w:tmpl w:val="BE3EFCA0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C4347"/>
    <w:multiLevelType w:val="multilevel"/>
    <w:tmpl w:val="BE3EFCA0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4"/>
  </w:num>
  <w:num w:numId="10">
    <w:abstractNumId w:val="20"/>
  </w:num>
  <w:num w:numId="11">
    <w:abstractNumId w:val="6"/>
  </w:num>
  <w:num w:numId="12">
    <w:abstractNumId w:val="8"/>
  </w:num>
  <w:num w:numId="13">
    <w:abstractNumId w:val="15"/>
  </w:num>
  <w:num w:numId="14">
    <w:abstractNumId w:val="17"/>
  </w:num>
  <w:num w:numId="15">
    <w:abstractNumId w:val="1"/>
  </w:num>
  <w:num w:numId="16">
    <w:abstractNumId w:val="3"/>
  </w:num>
  <w:num w:numId="17">
    <w:abstractNumId w:val="7"/>
  </w:num>
  <w:num w:numId="18">
    <w:abstractNumId w:val="13"/>
  </w:num>
  <w:num w:numId="19">
    <w:abstractNumId w:val="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2F9B"/>
    <w:rsid w:val="00004857"/>
    <w:rsid w:val="00007085"/>
    <w:rsid w:val="0002152D"/>
    <w:rsid w:val="0002208A"/>
    <w:rsid w:val="000223CF"/>
    <w:rsid w:val="00023172"/>
    <w:rsid w:val="00023321"/>
    <w:rsid w:val="00027F8E"/>
    <w:rsid w:val="000301EE"/>
    <w:rsid w:val="000350DB"/>
    <w:rsid w:val="000359B1"/>
    <w:rsid w:val="00035E88"/>
    <w:rsid w:val="00056D57"/>
    <w:rsid w:val="00063AF6"/>
    <w:rsid w:val="00063BCD"/>
    <w:rsid w:val="00063D87"/>
    <w:rsid w:val="00071D47"/>
    <w:rsid w:val="00083CBE"/>
    <w:rsid w:val="000853E7"/>
    <w:rsid w:val="0009118E"/>
    <w:rsid w:val="00093C3E"/>
    <w:rsid w:val="000945AA"/>
    <w:rsid w:val="00097C83"/>
    <w:rsid w:val="000A283B"/>
    <w:rsid w:val="000B2694"/>
    <w:rsid w:val="000B4045"/>
    <w:rsid w:val="000B4047"/>
    <w:rsid w:val="000B4073"/>
    <w:rsid w:val="000C2D88"/>
    <w:rsid w:val="000C4913"/>
    <w:rsid w:val="000C594F"/>
    <w:rsid w:val="000D165F"/>
    <w:rsid w:val="000D2B42"/>
    <w:rsid w:val="000D694A"/>
    <w:rsid w:val="000E2BE4"/>
    <w:rsid w:val="000E2F2C"/>
    <w:rsid w:val="000E3991"/>
    <w:rsid w:val="000E4E94"/>
    <w:rsid w:val="000E5299"/>
    <w:rsid w:val="000E582D"/>
    <w:rsid w:val="000F3477"/>
    <w:rsid w:val="00104C9F"/>
    <w:rsid w:val="0011156F"/>
    <w:rsid w:val="0012322E"/>
    <w:rsid w:val="0012376D"/>
    <w:rsid w:val="00127BA2"/>
    <w:rsid w:val="00132117"/>
    <w:rsid w:val="001337DB"/>
    <w:rsid w:val="00136776"/>
    <w:rsid w:val="00136D4D"/>
    <w:rsid w:val="00152E78"/>
    <w:rsid w:val="00161DFD"/>
    <w:rsid w:val="00162D50"/>
    <w:rsid w:val="00163C20"/>
    <w:rsid w:val="00166545"/>
    <w:rsid w:val="0016684B"/>
    <w:rsid w:val="001730FE"/>
    <w:rsid w:val="00175A9B"/>
    <w:rsid w:val="00175BB1"/>
    <w:rsid w:val="00182227"/>
    <w:rsid w:val="00183D2C"/>
    <w:rsid w:val="00185A2F"/>
    <w:rsid w:val="00197D79"/>
    <w:rsid w:val="001A1D5A"/>
    <w:rsid w:val="001A2FFB"/>
    <w:rsid w:val="001B3FA8"/>
    <w:rsid w:val="001B44C4"/>
    <w:rsid w:val="001B6955"/>
    <w:rsid w:val="001B709E"/>
    <w:rsid w:val="001C3EC5"/>
    <w:rsid w:val="001C417E"/>
    <w:rsid w:val="001D50FA"/>
    <w:rsid w:val="001D66FE"/>
    <w:rsid w:val="001E2213"/>
    <w:rsid w:val="001E25A6"/>
    <w:rsid w:val="001E420F"/>
    <w:rsid w:val="001E52FA"/>
    <w:rsid w:val="001F3F3B"/>
    <w:rsid w:val="001F64FD"/>
    <w:rsid w:val="0020104E"/>
    <w:rsid w:val="00204329"/>
    <w:rsid w:val="00205278"/>
    <w:rsid w:val="00207814"/>
    <w:rsid w:val="00211D3B"/>
    <w:rsid w:val="0021327A"/>
    <w:rsid w:val="002144ED"/>
    <w:rsid w:val="00216670"/>
    <w:rsid w:val="00220549"/>
    <w:rsid w:val="00225315"/>
    <w:rsid w:val="002317C7"/>
    <w:rsid w:val="002324F0"/>
    <w:rsid w:val="00237643"/>
    <w:rsid w:val="002429A0"/>
    <w:rsid w:val="00244373"/>
    <w:rsid w:val="00245ECF"/>
    <w:rsid w:val="002473BA"/>
    <w:rsid w:val="00247DB0"/>
    <w:rsid w:val="00250081"/>
    <w:rsid w:val="00250634"/>
    <w:rsid w:val="00271F33"/>
    <w:rsid w:val="0027274D"/>
    <w:rsid w:val="00274633"/>
    <w:rsid w:val="00285B61"/>
    <w:rsid w:val="00291791"/>
    <w:rsid w:val="002921AD"/>
    <w:rsid w:val="002921EB"/>
    <w:rsid w:val="002924B9"/>
    <w:rsid w:val="002970DB"/>
    <w:rsid w:val="002A0147"/>
    <w:rsid w:val="002B2EF6"/>
    <w:rsid w:val="002B5060"/>
    <w:rsid w:val="002C3175"/>
    <w:rsid w:val="002C3535"/>
    <w:rsid w:val="002D012D"/>
    <w:rsid w:val="002E3DC7"/>
    <w:rsid w:val="002E7DD4"/>
    <w:rsid w:val="002F0722"/>
    <w:rsid w:val="002F1543"/>
    <w:rsid w:val="002F2562"/>
    <w:rsid w:val="002F6B01"/>
    <w:rsid w:val="00302097"/>
    <w:rsid w:val="003035D9"/>
    <w:rsid w:val="00305518"/>
    <w:rsid w:val="00312609"/>
    <w:rsid w:val="003223B9"/>
    <w:rsid w:val="00326D47"/>
    <w:rsid w:val="0033415E"/>
    <w:rsid w:val="0033533D"/>
    <w:rsid w:val="0033661E"/>
    <w:rsid w:val="00346305"/>
    <w:rsid w:val="003553A5"/>
    <w:rsid w:val="00362711"/>
    <w:rsid w:val="0037006F"/>
    <w:rsid w:val="00374D7F"/>
    <w:rsid w:val="00380D7E"/>
    <w:rsid w:val="0038690C"/>
    <w:rsid w:val="00386F1D"/>
    <w:rsid w:val="0039132C"/>
    <w:rsid w:val="003936B7"/>
    <w:rsid w:val="00394FA6"/>
    <w:rsid w:val="003976EE"/>
    <w:rsid w:val="003A6A84"/>
    <w:rsid w:val="003B0F53"/>
    <w:rsid w:val="003B2CF5"/>
    <w:rsid w:val="003B5B0C"/>
    <w:rsid w:val="003B618C"/>
    <w:rsid w:val="003C14EC"/>
    <w:rsid w:val="003C70BD"/>
    <w:rsid w:val="003D28E5"/>
    <w:rsid w:val="003D3C92"/>
    <w:rsid w:val="003D7E0F"/>
    <w:rsid w:val="003E2B12"/>
    <w:rsid w:val="003E7554"/>
    <w:rsid w:val="003E7F57"/>
    <w:rsid w:val="003F1816"/>
    <w:rsid w:val="003F1B8F"/>
    <w:rsid w:val="003F2C57"/>
    <w:rsid w:val="00400692"/>
    <w:rsid w:val="00415DE8"/>
    <w:rsid w:val="00421A23"/>
    <w:rsid w:val="00423C94"/>
    <w:rsid w:val="00427D14"/>
    <w:rsid w:val="00431677"/>
    <w:rsid w:val="00434A16"/>
    <w:rsid w:val="004423D5"/>
    <w:rsid w:val="00442F4F"/>
    <w:rsid w:val="00450F67"/>
    <w:rsid w:val="00451738"/>
    <w:rsid w:val="00454905"/>
    <w:rsid w:val="00454CAC"/>
    <w:rsid w:val="00457B05"/>
    <w:rsid w:val="00466078"/>
    <w:rsid w:val="004728A6"/>
    <w:rsid w:val="004769E4"/>
    <w:rsid w:val="0048199C"/>
    <w:rsid w:val="004B1416"/>
    <w:rsid w:val="004B436E"/>
    <w:rsid w:val="004B793A"/>
    <w:rsid w:val="004C7257"/>
    <w:rsid w:val="004D27B9"/>
    <w:rsid w:val="004D4A9A"/>
    <w:rsid w:val="004E1023"/>
    <w:rsid w:val="004E680B"/>
    <w:rsid w:val="004E7E01"/>
    <w:rsid w:val="004F13CC"/>
    <w:rsid w:val="004F1673"/>
    <w:rsid w:val="0050068D"/>
    <w:rsid w:val="0050556A"/>
    <w:rsid w:val="0052373E"/>
    <w:rsid w:val="00523F6F"/>
    <w:rsid w:val="00524A5D"/>
    <w:rsid w:val="00527762"/>
    <w:rsid w:val="005323B9"/>
    <w:rsid w:val="00540F3E"/>
    <w:rsid w:val="00545C95"/>
    <w:rsid w:val="00545F87"/>
    <w:rsid w:val="00546C54"/>
    <w:rsid w:val="00550909"/>
    <w:rsid w:val="00555ADA"/>
    <w:rsid w:val="00561C5F"/>
    <w:rsid w:val="00563FC2"/>
    <w:rsid w:val="005640A4"/>
    <w:rsid w:val="00571626"/>
    <w:rsid w:val="00585F3D"/>
    <w:rsid w:val="0058668A"/>
    <w:rsid w:val="005869BB"/>
    <w:rsid w:val="005971B7"/>
    <w:rsid w:val="005A0C3C"/>
    <w:rsid w:val="005B6F27"/>
    <w:rsid w:val="005C399F"/>
    <w:rsid w:val="005C62D7"/>
    <w:rsid w:val="005C6BC4"/>
    <w:rsid w:val="005D01D0"/>
    <w:rsid w:val="005D2CF0"/>
    <w:rsid w:val="005D33D3"/>
    <w:rsid w:val="005D464E"/>
    <w:rsid w:val="005D56AD"/>
    <w:rsid w:val="005D6A5E"/>
    <w:rsid w:val="005D7984"/>
    <w:rsid w:val="005D7A2C"/>
    <w:rsid w:val="005E0CB6"/>
    <w:rsid w:val="005E1082"/>
    <w:rsid w:val="005F265C"/>
    <w:rsid w:val="005F3AEC"/>
    <w:rsid w:val="005F4C58"/>
    <w:rsid w:val="005F6136"/>
    <w:rsid w:val="006003DF"/>
    <w:rsid w:val="0060198B"/>
    <w:rsid w:val="00605E3C"/>
    <w:rsid w:val="00610F7E"/>
    <w:rsid w:val="006157E5"/>
    <w:rsid w:val="00616ED4"/>
    <w:rsid w:val="00621C1F"/>
    <w:rsid w:val="006275B7"/>
    <w:rsid w:val="006278D7"/>
    <w:rsid w:val="00632D17"/>
    <w:rsid w:val="00635127"/>
    <w:rsid w:val="00637943"/>
    <w:rsid w:val="00641BCC"/>
    <w:rsid w:val="006456E4"/>
    <w:rsid w:val="006479CE"/>
    <w:rsid w:val="00647D04"/>
    <w:rsid w:val="00650522"/>
    <w:rsid w:val="00661E61"/>
    <w:rsid w:val="006628A1"/>
    <w:rsid w:val="0066504C"/>
    <w:rsid w:val="006652A0"/>
    <w:rsid w:val="0066639D"/>
    <w:rsid w:val="006715A0"/>
    <w:rsid w:val="006765BE"/>
    <w:rsid w:val="00676978"/>
    <w:rsid w:val="00683B89"/>
    <w:rsid w:val="00697E12"/>
    <w:rsid w:val="006A1688"/>
    <w:rsid w:val="006A6486"/>
    <w:rsid w:val="006B2AF2"/>
    <w:rsid w:val="006B53F7"/>
    <w:rsid w:val="006B77D4"/>
    <w:rsid w:val="006C4312"/>
    <w:rsid w:val="006C6EF2"/>
    <w:rsid w:val="006C7044"/>
    <w:rsid w:val="006D2228"/>
    <w:rsid w:val="006D4248"/>
    <w:rsid w:val="006D5120"/>
    <w:rsid w:val="006E0069"/>
    <w:rsid w:val="006E5AE8"/>
    <w:rsid w:val="006F12B9"/>
    <w:rsid w:val="006F40B6"/>
    <w:rsid w:val="006F45B6"/>
    <w:rsid w:val="0070078E"/>
    <w:rsid w:val="00707507"/>
    <w:rsid w:val="00720C1C"/>
    <w:rsid w:val="00725F63"/>
    <w:rsid w:val="00725FFB"/>
    <w:rsid w:val="00731007"/>
    <w:rsid w:val="0073274F"/>
    <w:rsid w:val="00737C56"/>
    <w:rsid w:val="00737CB0"/>
    <w:rsid w:val="00745C80"/>
    <w:rsid w:val="007612C0"/>
    <w:rsid w:val="0076382F"/>
    <w:rsid w:val="00763FB8"/>
    <w:rsid w:val="00770999"/>
    <w:rsid w:val="00773E82"/>
    <w:rsid w:val="0077644A"/>
    <w:rsid w:val="0078716F"/>
    <w:rsid w:val="00792373"/>
    <w:rsid w:val="0079620A"/>
    <w:rsid w:val="007972BF"/>
    <w:rsid w:val="00797BBA"/>
    <w:rsid w:val="007B38B8"/>
    <w:rsid w:val="007B3A0A"/>
    <w:rsid w:val="007C3466"/>
    <w:rsid w:val="007C5FB4"/>
    <w:rsid w:val="007C5FBF"/>
    <w:rsid w:val="007C661B"/>
    <w:rsid w:val="007D0D4F"/>
    <w:rsid w:val="007D294C"/>
    <w:rsid w:val="007F04B6"/>
    <w:rsid w:val="007F1660"/>
    <w:rsid w:val="00806010"/>
    <w:rsid w:val="00812FD2"/>
    <w:rsid w:val="008153F4"/>
    <w:rsid w:val="00826722"/>
    <w:rsid w:val="0083038C"/>
    <w:rsid w:val="008406A6"/>
    <w:rsid w:val="008420AF"/>
    <w:rsid w:val="00847959"/>
    <w:rsid w:val="00867099"/>
    <w:rsid w:val="00872104"/>
    <w:rsid w:val="00875EE3"/>
    <w:rsid w:val="00882072"/>
    <w:rsid w:val="008855CE"/>
    <w:rsid w:val="008859AF"/>
    <w:rsid w:val="00885A17"/>
    <w:rsid w:val="00891150"/>
    <w:rsid w:val="00891C15"/>
    <w:rsid w:val="008936E1"/>
    <w:rsid w:val="00897BDB"/>
    <w:rsid w:val="008B38F5"/>
    <w:rsid w:val="008B6E6B"/>
    <w:rsid w:val="008C04B8"/>
    <w:rsid w:val="008C2D56"/>
    <w:rsid w:val="008D0D36"/>
    <w:rsid w:val="008D50D7"/>
    <w:rsid w:val="008D6690"/>
    <w:rsid w:val="008D76AB"/>
    <w:rsid w:val="008E2996"/>
    <w:rsid w:val="008E45B7"/>
    <w:rsid w:val="008E761E"/>
    <w:rsid w:val="008F1C00"/>
    <w:rsid w:val="008F4827"/>
    <w:rsid w:val="008F6FB2"/>
    <w:rsid w:val="00903781"/>
    <w:rsid w:val="0090533C"/>
    <w:rsid w:val="0091325A"/>
    <w:rsid w:val="009166BE"/>
    <w:rsid w:val="00916C47"/>
    <w:rsid w:val="009179C3"/>
    <w:rsid w:val="00920047"/>
    <w:rsid w:val="00927BA0"/>
    <w:rsid w:val="00932F82"/>
    <w:rsid w:val="009373EB"/>
    <w:rsid w:val="009423D1"/>
    <w:rsid w:val="009428E2"/>
    <w:rsid w:val="00945D7A"/>
    <w:rsid w:val="00953BE6"/>
    <w:rsid w:val="00955EF1"/>
    <w:rsid w:val="00971D89"/>
    <w:rsid w:val="009730EE"/>
    <w:rsid w:val="0097416F"/>
    <w:rsid w:val="0097652A"/>
    <w:rsid w:val="0097702F"/>
    <w:rsid w:val="00980C82"/>
    <w:rsid w:val="00980CF0"/>
    <w:rsid w:val="00984C01"/>
    <w:rsid w:val="00990153"/>
    <w:rsid w:val="009A0223"/>
    <w:rsid w:val="009A0360"/>
    <w:rsid w:val="009A40AF"/>
    <w:rsid w:val="009A7651"/>
    <w:rsid w:val="009B13D8"/>
    <w:rsid w:val="009B1DC6"/>
    <w:rsid w:val="009C0D44"/>
    <w:rsid w:val="009C3178"/>
    <w:rsid w:val="009C356F"/>
    <w:rsid w:val="009D02AC"/>
    <w:rsid w:val="009D081D"/>
    <w:rsid w:val="009D1F08"/>
    <w:rsid w:val="009D31E2"/>
    <w:rsid w:val="009D3C70"/>
    <w:rsid w:val="009D4684"/>
    <w:rsid w:val="009D6A8E"/>
    <w:rsid w:val="009E1D63"/>
    <w:rsid w:val="009E1FB8"/>
    <w:rsid w:val="009E2840"/>
    <w:rsid w:val="009F42C8"/>
    <w:rsid w:val="00A02462"/>
    <w:rsid w:val="00A03ACE"/>
    <w:rsid w:val="00A077DB"/>
    <w:rsid w:val="00A172CD"/>
    <w:rsid w:val="00A2106C"/>
    <w:rsid w:val="00A22406"/>
    <w:rsid w:val="00A24017"/>
    <w:rsid w:val="00A31766"/>
    <w:rsid w:val="00A40D7D"/>
    <w:rsid w:val="00A50F0E"/>
    <w:rsid w:val="00A5207B"/>
    <w:rsid w:val="00A53278"/>
    <w:rsid w:val="00A62BE3"/>
    <w:rsid w:val="00A641C9"/>
    <w:rsid w:val="00A821F6"/>
    <w:rsid w:val="00A82674"/>
    <w:rsid w:val="00A8319C"/>
    <w:rsid w:val="00A83BBE"/>
    <w:rsid w:val="00A87D46"/>
    <w:rsid w:val="00AA1A65"/>
    <w:rsid w:val="00AA2840"/>
    <w:rsid w:val="00AA326D"/>
    <w:rsid w:val="00AA4ABE"/>
    <w:rsid w:val="00AA7EA1"/>
    <w:rsid w:val="00AB3979"/>
    <w:rsid w:val="00AC155A"/>
    <w:rsid w:val="00AC541F"/>
    <w:rsid w:val="00AC7016"/>
    <w:rsid w:val="00AD29D4"/>
    <w:rsid w:val="00AD3668"/>
    <w:rsid w:val="00AD51A7"/>
    <w:rsid w:val="00AE06EC"/>
    <w:rsid w:val="00AE42DA"/>
    <w:rsid w:val="00AE49D5"/>
    <w:rsid w:val="00AE701E"/>
    <w:rsid w:val="00AF04A6"/>
    <w:rsid w:val="00B011E7"/>
    <w:rsid w:val="00B04684"/>
    <w:rsid w:val="00B069A4"/>
    <w:rsid w:val="00B16132"/>
    <w:rsid w:val="00B23FC5"/>
    <w:rsid w:val="00B2707F"/>
    <w:rsid w:val="00B419BD"/>
    <w:rsid w:val="00B45052"/>
    <w:rsid w:val="00B470C9"/>
    <w:rsid w:val="00B475EC"/>
    <w:rsid w:val="00B5135D"/>
    <w:rsid w:val="00B526E9"/>
    <w:rsid w:val="00B556D0"/>
    <w:rsid w:val="00B55C93"/>
    <w:rsid w:val="00B57760"/>
    <w:rsid w:val="00B63F8C"/>
    <w:rsid w:val="00B67F55"/>
    <w:rsid w:val="00B70D4F"/>
    <w:rsid w:val="00B75755"/>
    <w:rsid w:val="00B77F64"/>
    <w:rsid w:val="00B8018C"/>
    <w:rsid w:val="00B80D93"/>
    <w:rsid w:val="00B849A5"/>
    <w:rsid w:val="00B90446"/>
    <w:rsid w:val="00B95EB9"/>
    <w:rsid w:val="00BA0035"/>
    <w:rsid w:val="00BA05D1"/>
    <w:rsid w:val="00BA25A9"/>
    <w:rsid w:val="00BA4600"/>
    <w:rsid w:val="00BB4F33"/>
    <w:rsid w:val="00BC054A"/>
    <w:rsid w:val="00BC3BAC"/>
    <w:rsid w:val="00BD43D7"/>
    <w:rsid w:val="00BD4C73"/>
    <w:rsid w:val="00BD55E1"/>
    <w:rsid w:val="00BE26BA"/>
    <w:rsid w:val="00BE548A"/>
    <w:rsid w:val="00BE70D7"/>
    <w:rsid w:val="00BE7A55"/>
    <w:rsid w:val="00BF0F65"/>
    <w:rsid w:val="00BF18C4"/>
    <w:rsid w:val="00BF218F"/>
    <w:rsid w:val="00BF7798"/>
    <w:rsid w:val="00C01F52"/>
    <w:rsid w:val="00C145DC"/>
    <w:rsid w:val="00C17E30"/>
    <w:rsid w:val="00C22847"/>
    <w:rsid w:val="00C24B18"/>
    <w:rsid w:val="00C255FA"/>
    <w:rsid w:val="00C26A93"/>
    <w:rsid w:val="00C3460F"/>
    <w:rsid w:val="00C4429A"/>
    <w:rsid w:val="00C45024"/>
    <w:rsid w:val="00C46A8E"/>
    <w:rsid w:val="00C55EE0"/>
    <w:rsid w:val="00C611C8"/>
    <w:rsid w:val="00C61A29"/>
    <w:rsid w:val="00C74612"/>
    <w:rsid w:val="00C80AEA"/>
    <w:rsid w:val="00C81931"/>
    <w:rsid w:val="00C83217"/>
    <w:rsid w:val="00C83912"/>
    <w:rsid w:val="00C86ECD"/>
    <w:rsid w:val="00C90DD4"/>
    <w:rsid w:val="00C97E8D"/>
    <w:rsid w:val="00CA0398"/>
    <w:rsid w:val="00CA1D75"/>
    <w:rsid w:val="00CA55A0"/>
    <w:rsid w:val="00CB07B4"/>
    <w:rsid w:val="00CB09E9"/>
    <w:rsid w:val="00CB5835"/>
    <w:rsid w:val="00CC32F4"/>
    <w:rsid w:val="00CC57AC"/>
    <w:rsid w:val="00CC67DB"/>
    <w:rsid w:val="00CD4552"/>
    <w:rsid w:val="00CE4A10"/>
    <w:rsid w:val="00CE57DF"/>
    <w:rsid w:val="00CF26D7"/>
    <w:rsid w:val="00CF3D87"/>
    <w:rsid w:val="00CF574F"/>
    <w:rsid w:val="00CF5F69"/>
    <w:rsid w:val="00D02983"/>
    <w:rsid w:val="00D15C01"/>
    <w:rsid w:val="00D2136B"/>
    <w:rsid w:val="00D26C41"/>
    <w:rsid w:val="00D279B9"/>
    <w:rsid w:val="00D30EE7"/>
    <w:rsid w:val="00D34B50"/>
    <w:rsid w:val="00D372D9"/>
    <w:rsid w:val="00D437FD"/>
    <w:rsid w:val="00D44218"/>
    <w:rsid w:val="00D53DA5"/>
    <w:rsid w:val="00D54389"/>
    <w:rsid w:val="00D55A98"/>
    <w:rsid w:val="00D55B41"/>
    <w:rsid w:val="00D707C6"/>
    <w:rsid w:val="00D8064E"/>
    <w:rsid w:val="00D9406B"/>
    <w:rsid w:val="00D96D23"/>
    <w:rsid w:val="00DA1B11"/>
    <w:rsid w:val="00DB51DB"/>
    <w:rsid w:val="00DB5974"/>
    <w:rsid w:val="00DC0053"/>
    <w:rsid w:val="00DD1A46"/>
    <w:rsid w:val="00DD5612"/>
    <w:rsid w:val="00DE27B0"/>
    <w:rsid w:val="00DE3AA7"/>
    <w:rsid w:val="00DE518E"/>
    <w:rsid w:val="00E016CD"/>
    <w:rsid w:val="00E01C6C"/>
    <w:rsid w:val="00E01FB1"/>
    <w:rsid w:val="00E068D6"/>
    <w:rsid w:val="00E13303"/>
    <w:rsid w:val="00E13E30"/>
    <w:rsid w:val="00E15AA3"/>
    <w:rsid w:val="00E249EC"/>
    <w:rsid w:val="00E33B32"/>
    <w:rsid w:val="00E34406"/>
    <w:rsid w:val="00E3606E"/>
    <w:rsid w:val="00E37133"/>
    <w:rsid w:val="00E45512"/>
    <w:rsid w:val="00E45E63"/>
    <w:rsid w:val="00E53783"/>
    <w:rsid w:val="00E56DDC"/>
    <w:rsid w:val="00E63BF5"/>
    <w:rsid w:val="00E6519F"/>
    <w:rsid w:val="00E65740"/>
    <w:rsid w:val="00E65E43"/>
    <w:rsid w:val="00E66A9A"/>
    <w:rsid w:val="00E73ACE"/>
    <w:rsid w:val="00E753AF"/>
    <w:rsid w:val="00E8253A"/>
    <w:rsid w:val="00E83B35"/>
    <w:rsid w:val="00E90585"/>
    <w:rsid w:val="00EA6777"/>
    <w:rsid w:val="00EC4E4D"/>
    <w:rsid w:val="00ED2EBA"/>
    <w:rsid w:val="00ED6F60"/>
    <w:rsid w:val="00EE05D4"/>
    <w:rsid w:val="00EE13D8"/>
    <w:rsid w:val="00EF03D9"/>
    <w:rsid w:val="00EF3B4D"/>
    <w:rsid w:val="00EF3B69"/>
    <w:rsid w:val="00EF3D73"/>
    <w:rsid w:val="00F03981"/>
    <w:rsid w:val="00F0426C"/>
    <w:rsid w:val="00F12014"/>
    <w:rsid w:val="00F20DB6"/>
    <w:rsid w:val="00F36BCF"/>
    <w:rsid w:val="00F432A0"/>
    <w:rsid w:val="00F453BE"/>
    <w:rsid w:val="00F509C9"/>
    <w:rsid w:val="00F525A0"/>
    <w:rsid w:val="00F53A20"/>
    <w:rsid w:val="00F54382"/>
    <w:rsid w:val="00F55552"/>
    <w:rsid w:val="00F70D4A"/>
    <w:rsid w:val="00F73C75"/>
    <w:rsid w:val="00F74B74"/>
    <w:rsid w:val="00F84238"/>
    <w:rsid w:val="00F84891"/>
    <w:rsid w:val="00F869D8"/>
    <w:rsid w:val="00F92D5D"/>
    <w:rsid w:val="00FA17EE"/>
    <w:rsid w:val="00FA4017"/>
    <w:rsid w:val="00FA571C"/>
    <w:rsid w:val="00FA75D9"/>
    <w:rsid w:val="00FC574A"/>
    <w:rsid w:val="00FC7A10"/>
    <w:rsid w:val="00FD4249"/>
    <w:rsid w:val="00FE2E88"/>
    <w:rsid w:val="00FE6618"/>
    <w:rsid w:val="00FF1B74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B5C7-231D-46CD-88D7-23E73051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6</cp:revision>
  <cp:lastPrinted>2018-12-08T14:47:00Z</cp:lastPrinted>
  <dcterms:created xsi:type="dcterms:W3CDTF">2018-12-08T14:57:00Z</dcterms:created>
  <dcterms:modified xsi:type="dcterms:W3CDTF">2018-12-10T11:44:00Z</dcterms:modified>
</cp:coreProperties>
</file>