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03" w:rsidRDefault="00AA3D0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AA3D03" w:rsidRPr="00AA3D03" w:rsidRDefault="00AA3D0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</w:p>
    <w:p w:rsidR="00816043" w:rsidRDefault="00816043" w:rsidP="00816043">
      <w:pPr>
        <w:pStyle w:val="BodyText"/>
        <w:tabs>
          <w:tab w:val="left" w:pos="1080"/>
          <w:tab w:val="right" w:pos="9360"/>
        </w:tabs>
        <w:rPr>
          <w:lang w:val="bg-BG"/>
        </w:rPr>
      </w:pPr>
    </w:p>
    <w:p w:rsidR="00816043" w:rsidRDefault="00634695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20.12.</w:t>
      </w:r>
      <w:r w:rsidR="00DA0A7D">
        <w:rPr>
          <w:sz w:val="28"/>
          <w:szCs w:val="28"/>
          <w:lang w:val="en-US"/>
        </w:rPr>
        <w:t>2018</w:t>
      </w:r>
      <w:r w:rsidR="00816043">
        <w:rPr>
          <w:sz w:val="28"/>
          <w:szCs w:val="28"/>
          <w:lang w:val="bg-BG"/>
        </w:rPr>
        <w:t xml:space="preserve"> г. </w:t>
      </w:r>
      <w:r w:rsidR="00246C0C">
        <w:rPr>
          <w:sz w:val="28"/>
          <w:szCs w:val="28"/>
          <w:lang w:val="en-US"/>
        </w:rPr>
        <w:t xml:space="preserve">                 </w:t>
      </w:r>
      <w:r w:rsidR="000E7266">
        <w:rPr>
          <w:sz w:val="28"/>
          <w:szCs w:val="28"/>
          <w:lang w:val="bg-BG"/>
        </w:rPr>
        <w:t xml:space="preserve">           </w:t>
      </w:r>
      <w:r w:rsidR="00816043">
        <w:rPr>
          <w:sz w:val="28"/>
          <w:szCs w:val="28"/>
          <w:lang w:val="bg-BG"/>
        </w:rPr>
        <w:t xml:space="preserve">        №</w:t>
      </w:r>
      <w:r w:rsidR="003A6F5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19419</w:t>
      </w:r>
      <w:r w:rsidR="00246C0C">
        <w:rPr>
          <w:sz w:val="28"/>
          <w:szCs w:val="28"/>
          <w:lang w:val="en-US"/>
        </w:rPr>
        <w:t xml:space="preserve">         </w:t>
      </w:r>
      <w:r w:rsidR="00816043">
        <w:rPr>
          <w:sz w:val="28"/>
          <w:szCs w:val="28"/>
          <w:lang w:val="bg-BG"/>
        </w:rPr>
        <w:t xml:space="preserve">    </w:t>
      </w:r>
      <w:r w:rsidR="000E7266">
        <w:rPr>
          <w:sz w:val="28"/>
          <w:szCs w:val="28"/>
          <w:lang w:val="bg-BG"/>
        </w:rPr>
        <w:t xml:space="preserve">                </w:t>
      </w:r>
      <w:r w:rsidR="00816043">
        <w:rPr>
          <w:sz w:val="28"/>
          <w:szCs w:val="28"/>
          <w:lang w:val="bg-BG"/>
        </w:rPr>
        <w:t xml:space="preserve">   гр. София</w:t>
      </w:r>
    </w:p>
    <w:p w:rsidR="00816043" w:rsidRPr="00246C0C" w:rsidRDefault="00816043" w:rsidP="00816043"/>
    <w:p w:rsidR="00816043" w:rsidRDefault="00816043" w:rsidP="0035342D">
      <w:pPr>
        <w:pStyle w:val="Heading1"/>
        <w:pBdr>
          <w:top w:val="single" w:sz="4" w:space="1" w:color="auto"/>
          <w:bottom w:val="single" w:sz="4" w:space="0" w:color="auto"/>
        </w:pBdr>
        <w:tabs>
          <w:tab w:val="num" w:pos="1701"/>
          <w:tab w:val="left" w:pos="2127"/>
          <w:tab w:val="center" w:pos="4890"/>
          <w:tab w:val="left" w:pos="6371"/>
        </w:tabs>
        <w:ind w:left="1843" w:hanging="1843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Съдържание: </w:t>
      </w:r>
      <w:r w:rsidR="0035342D">
        <w:rPr>
          <w:bCs/>
          <w:sz w:val="28"/>
          <w:szCs w:val="28"/>
          <w:lang w:val="bg-BG"/>
        </w:rPr>
        <w:t>П</w:t>
      </w:r>
      <w:r>
        <w:rPr>
          <w:bCs/>
          <w:sz w:val="28"/>
          <w:szCs w:val="28"/>
          <w:lang w:val="bg-BG"/>
        </w:rPr>
        <w:t>рекратяване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r w:rsidR="004C6687">
        <w:rPr>
          <w:bCs/>
          <w:sz w:val="28"/>
          <w:szCs w:val="28"/>
          <w:lang w:val="bg-BG"/>
        </w:rPr>
        <w:t>публично състезаниие</w:t>
      </w:r>
      <w:r>
        <w:rPr>
          <w:bCs/>
          <w:sz w:val="28"/>
          <w:szCs w:val="28"/>
          <w:lang w:val="bg-BG"/>
        </w:rPr>
        <w:t xml:space="preserve"> за възлагане на </w:t>
      </w:r>
      <w:r>
        <w:rPr>
          <w:bCs/>
          <w:sz w:val="28"/>
          <w:szCs w:val="28"/>
          <w:lang w:val="en-US"/>
        </w:rPr>
        <w:t>o</w:t>
      </w:r>
      <w:proofErr w:type="spellStart"/>
      <w:r>
        <w:rPr>
          <w:bCs/>
          <w:sz w:val="28"/>
          <w:szCs w:val="28"/>
        </w:rPr>
        <w:t>бществена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</w:rPr>
        <w:t>поръчка</w:t>
      </w:r>
      <w:proofErr w:type="spellEnd"/>
      <w:r>
        <w:rPr>
          <w:bCs/>
          <w:sz w:val="28"/>
          <w:szCs w:val="28"/>
        </w:rPr>
        <w:t xml:space="preserve"> с </w:t>
      </w:r>
      <w:proofErr w:type="spellStart"/>
      <w:r>
        <w:rPr>
          <w:bCs/>
          <w:sz w:val="28"/>
          <w:szCs w:val="28"/>
        </w:rPr>
        <w:t>предмет</w:t>
      </w:r>
      <w:proofErr w:type="spellEnd"/>
      <w:r>
        <w:rPr>
          <w:bCs/>
          <w:sz w:val="28"/>
          <w:szCs w:val="28"/>
        </w:rPr>
        <w:t xml:space="preserve">: </w:t>
      </w:r>
      <w:r w:rsidR="00C36916" w:rsidRPr="007A68CC">
        <w:rPr>
          <w:b/>
          <w:sz w:val="28"/>
          <w:szCs w:val="28"/>
          <w:lang w:val="bg-BG"/>
        </w:rPr>
        <w:t>„</w:t>
      </w:r>
      <w:r w:rsidR="001836CD" w:rsidRPr="001836CD">
        <w:rPr>
          <w:b/>
          <w:sz w:val="28"/>
          <w:szCs w:val="28"/>
          <w:lang w:val="bg-BG"/>
        </w:rPr>
        <w:t>Поддръжка на отоплителните инсталации</w:t>
      </w:r>
      <w:r w:rsidR="0035342D">
        <w:rPr>
          <w:b/>
          <w:sz w:val="28"/>
          <w:szCs w:val="28"/>
          <w:lang w:val="bg-BG"/>
        </w:rPr>
        <w:t xml:space="preserve"> и газови съоръжения в обектите, управлявани от ИА „</w:t>
      </w:r>
      <w:r w:rsidR="001836CD" w:rsidRPr="001836CD">
        <w:rPr>
          <w:b/>
          <w:sz w:val="28"/>
          <w:szCs w:val="28"/>
          <w:lang w:val="bg-BG"/>
        </w:rPr>
        <w:t xml:space="preserve">Военни </w:t>
      </w:r>
      <w:r w:rsidR="0035342D">
        <w:rPr>
          <w:b/>
          <w:sz w:val="28"/>
          <w:szCs w:val="28"/>
          <w:lang w:val="bg-BG"/>
        </w:rPr>
        <w:t>клубове и военно - почивно дело</w:t>
      </w:r>
      <w:r w:rsidR="001836CD" w:rsidRPr="001836CD">
        <w:rPr>
          <w:b/>
          <w:sz w:val="28"/>
          <w:szCs w:val="28"/>
          <w:lang w:val="bg-BG"/>
        </w:rPr>
        <w:t>“ по обособени позиции</w:t>
      </w:r>
      <w:r w:rsidR="00C36916" w:rsidRPr="007A68CC">
        <w:rPr>
          <w:b/>
          <w:sz w:val="28"/>
          <w:szCs w:val="28"/>
          <w:lang w:val="bg-BG"/>
        </w:rPr>
        <w:t>“</w:t>
      </w:r>
    </w:p>
    <w:p w:rsidR="00626C93" w:rsidRDefault="00626C93" w:rsidP="00816043">
      <w:pPr>
        <w:pStyle w:val="BodyText"/>
        <w:jc w:val="both"/>
        <w:rPr>
          <w:lang w:val="bg-BG"/>
        </w:rPr>
      </w:pPr>
    </w:p>
    <w:p w:rsidR="008E504E" w:rsidRDefault="008E504E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626C93" w:rsidRDefault="00816043" w:rsidP="0081555B">
      <w:pPr>
        <w:pStyle w:val="BodyText"/>
        <w:ind w:firstLine="700"/>
        <w:jc w:val="both"/>
        <w:rPr>
          <w:bCs/>
          <w:color w:val="000000" w:themeColor="text1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 22, ал. 1, т. 8 и чл. 110, ал. 1, т. 1 от Закона за обществените поръчки, Решение </w:t>
      </w:r>
      <w:r w:rsidR="00C36916">
        <w:rPr>
          <w:sz w:val="28"/>
          <w:szCs w:val="28"/>
          <w:lang w:val="bg-BG"/>
        </w:rPr>
        <w:t xml:space="preserve">изх. № </w:t>
      </w:r>
      <w:r w:rsidR="001836CD" w:rsidRPr="001836CD">
        <w:rPr>
          <w:sz w:val="28"/>
          <w:szCs w:val="28"/>
          <w:lang w:val="bg-BG"/>
        </w:rPr>
        <w:t>18057</w:t>
      </w:r>
      <w:r w:rsidR="00C36916" w:rsidRPr="00C36916">
        <w:rPr>
          <w:sz w:val="28"/>
          <w:szCs w:val="28"/>
          <w:lang w:val="bg-BG"/>
        </w:rPr>
        <w:t>/</w:t>
      </w:r>
      <w:r w:rsidR="001836CD">
        <w:rPr>
          <w:sz w:val="28"/>
          <w:szCs w:val="28"/>
          <w:lang w:val="bg-BG"/>
        </w:rPr>
        <w:t>27</w:t>
      </w:r>
      <w:r w:rsidR="00C36916" w:rsidRPr="00C36916">
        <w:rPr>
          <w:sz w:val="28"/>
          <w:szCs w:val="28"/>
          <w:lang w:val="bg-BG"/>
        </w:rPr>
        <w:t xml:space="preserve">.11.2018 г., </w:t>
      </w:r>
      <w:r>
        <w:rPr>
          <w:sz w:val="28"/>
          <w:szCs w:val="28"/>
          <w:lang w:val="bg-BG"/>
        </w:rPr>
        <w:t>за откриване на процедура за възлагане на обществена поръчка с предмет:</w:t>
      </w:r>
      <w:r w:rsidR="00626C93" w:rsidRPr="00626C93">
        <w:rPr>
          <w:bCs/>
          <w:sz w:val="28"/>
          <w:szCs w:val="28"/>
          <w:lang w:val="bg-BG"/>
        </w:rPr>
        <w:t xml:space="preserve"> </w:t>
      </w:r>
      <w:r w:rsidR="00C36916" w:rsidRPr="00C36916">
        <w:rPr>
          <w:bCs/>
          <w:sz w:val="28"/>
          <w:szCs w:val="28"/>
          <w:lang w:val="bg-BG"/>
        </w:rPr>
        <w:t>„</w:t>
      </w:r>
      <w:r w:rsidR="001836CD" w:rsidRPr="001836CD">
        <w:rPr>
          <w:bCs/>
          <w:sz w:val="28"/>
          <w:szCs w:val="28"/>
          <w:lang w:val="bg-BG"/>
        </w:rPr>
        <w:t>Поддръжка на отоплителните инсталации</w:t>
      </w:r>
      <w:r w:rsidR="006478E6">
        <w:rPr>
          <w:bCs/>
          <w:sz w:val="28"/>
          <w:szCs w:val="28"/>
          <w:lang w:val="bg-BG"/>
        </w:rPr>
        <w:t xml:space="preserve"> и газови съоръжения в обектите</w:t>
      </w:r>
      <w:r w:rsidR="001836CD" w:rsidRPr="001836CD">
        <w:rPr>
          <w:bCs/>
          <w:sz w:val="28"/>
          <w:szCs w:val="28"/>
          <w:lang w:val="bg-BG"/>
        </w:rPr>
        <w:t>, управлявани от ИА „</w:t>
      </w:r>
      <w:r w:rsidR="006478E6">
        <w:rPr>
          <w:bCs/>
          <w:sz w:val="28"/>
          <w:szCs w:val="28"/>
          <w:lang w:val="bg-BG"/>
        </w:rPr>
        <w:t>В</w:t>
      </w:r>
      <w:r w:rsidR="001836CD" w:rsidRPr="001836CD">
        <w:rPr>
          <w:bCs/>
          <w:sz w:val="28"/>
          <w:szCs w:val="28"/>
          <w:lang w:val="bg-BG"/>
        </w:rPr>
        <w:t xml:space="preserve">оенни </w:t>
      </w:r>
      <w:r w:rsidR="006478E6">
        <w:rPr>
          <w:bCs/>
          <w:sz w:val="28"/>
          <w:szCs w:val="28"/>
          <w:lang w:val="bg-BG"/>
        </w:rPr>
        <w:t>клубове и военно - почивно дело</w:t>
      </w:r>
      <w:r w:rsidR="001836CD" w:rsidRPr="001836CD">
        <w:rPr>
          <w:bCs/>
          <w:sz w:val="28"/>
          <w:szCs w:val="28"/>
          <w:lang w:val="bg-BG"/>
        </w:rPr>
        <w:t>“ по обособени позиции</w:t>
      </w:r>
      <w:r w:rsidR="00C36916" w:rsidRPr="00C36916">
        <w:rPr>
          <w:bCs/>
          <w:sz w:val="28"/>
          <w:szCs w:val="28"/>
          <w:lang w:val="bg-BG"/>
        </w:rPr>
        <w:t>“,</w:t>
      </w:r>
      <w:r>
        <w:rPr>
          <w:bCs/>
          <w:sz w:val="28"/>
          <w:szCs w:val="28"/>
          <w:lang w:val="bg-BG"/>
        </w:rPr>
        <w:t xml:space="preserve"> публикувана в Регистъра на обществените поръчки на Агенцията по обществени поръчки с № </w:t>
      </w:r>
      <w:r w:rsidR="001836CD" w:rsidRPr="001836CD">
        <w:rPr>
          <w:b/>
          <w:bCs/>
          <w:sz w:val="28"/>
          <w:szCs w:val="28"/>
          <w:lang w:val="bg-BG"/>
        </w:rPr>
        <w:t xml:space="preserve">00515-2018-0027 </w:t>
      </w:r>
      <w:r>
        <w:rPr>
          <w:bCs/>
          <w:sz w:val="28"/>
          <w:szCs w:val="28"/>
          <w:lang w:val="bg-BG"/>
        </w:rPr>
        <w:t xml:space="preserve">и на интернет страницата на ИА „Военни клубове и военно-почивно дело“, профил на купувача, </w:t>
      </w:r>
      <w:hyperlink r:id="rId5" w:history="1">
        <w:r w:rsidR="00A254D0" w:rsidRPr="001836CD">
          <w:rPr>
            <w:rStyle w:val="Hyperlink"/>
            <w:bCs/>
            <w:color w:val="000000" w:themeColor="text1"/>
            <w:sz w:val="28"/>
            <w:szCs w:val="28"/>
            <w:lang w:val="bg-BG"/>
          </w:rPr>
          <w:t>http://militaryclubs.bg/node/</w:t>
        </w:r>
        <w:r w:rsidR="001836CD" w:rsidRPr="001836CD">
          <w:rPr>
            <w:color w:val="000000" w:themeColor="text1"/>
          </w:rPr>
          <w:t xml:space="preserve"> </w:t>
        </w:r>
        <w:r w:rsidR="001836CD" w:rsidRPr="001836CD">
          <w:rPr>
            <w:rStyle w:val="Hyperlink"/>
            <w:bCs/>
            <w:color w:val="000000" w:themeColor="text1"/>
            <w:sz w:val="28"/>
            <w:szCs w:val="28"/>
            <w:lang w:val="bg-BG"/>
          </w:rPr>
          <w:t xml:space="preserve">1236 </w:t>
        </w:r>
      </w:hyperlink>
      <w:r w:rsidRPr="001836CD">
        <w:rPr>
          <w:bCs/>
          <w:color w:val="000000" w:themeColor="text1"/>
          <w:sz w:val="28"/>
          <w:szCs w:val="28"/>
          <w:lang w:val="bg-BG"/>
        </w:rPr>
        <w:t>,</w:t>
      </w:r>
    </w:p>
    <w:p w:rsidR="0081555B" w:rsidRPr="0081555B" w:rsidRDefault="0081555B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3C7209" w:rsidRDefault="00816043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 Х:</w:t>
      </w:r>
    </w:p>
    <w:p w:rsidR="0081555B" w:rsidRPr="0081555B" w:rsidRDefault="0081555B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81555B" w:rsidRDefault="00816043" w:rsidP="0081555B">
      <w:pPr>
        <w:ind w:firstLine="708"/>
        <w:jc w:val="both"/>
        <w:rPr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 xml:space="preserve">І. </w:t>
      </w:r>
      <w:r>
        <w:rPr>
          <w:sz w:val="28"/>
          <w:szCs w:val="28"/>
          <w:shd w:val="clear" w:color="auto" w:fill="FEFEFE"/>
        </w:rPr>
        <w:t xml:space="preserve">Прекратявам </w:t>
      </w:r>
      <w:r w:rsidR="004C6687">
        <w:rPr>
          <w:sz w:val="28"/>
          <w:szCs w:val="28"/>
          <w:shd w:val="clear" w:color="auto" w:fill="FEFEFE"/>
        </w:rPr>
        <w:t>публично състезание</w:t>
      </w:r>
      <w:r>
        <w:rPr>
          <w:sz w:val="28"/>
          <w:szCs w:val="28"/>
          <w:shd w:val="clear" w:color="auto" w:fill="FEFEFE"/>
        </w:rPr>
        <w:t xml:space="preserve"> за възлагане на обществената поръчка с предмет: </w:t>
      </w:r>
      <w:r w:rsidR="004C6687" w:rsidRPr="007A68CC">
        <w:rPr>
          <w:b/>
          <w:sz w:val="28"/>
          <w:szCs w:val="28"/>
        </w:rPr>
        <w:t>„</w:t>
      </w:r>
      <w:r w:rsidR="0035342D" w:rsidRPr="0035342D">
        <w:rPr>
          <w:b/>
          <w:sz w:val="28"/>
          <w:szCs w:val="28"/>
        </w:rPr>
        <w:t>Поддръжка на отоплителните инсталации</w:t>
      </w:r>
      <w:r w:rsidR="006478E6">
        <w:rPr>
          <w:b/>
          <w:sz w:val="28"/>
          <w:szCs w:val="28"/>
        </w:rPr>
        <w:t xml:space="preserve"> и газови съоръжения в обектите, управлявани от ИА „</w:t>
      </w:r>
      <w:r w:rsidR="0035342D" w:rsidRPr="0035342D">
        <w:rPr>
          <w:b/>
          <w:sz w:val="28"/>
          <w:szCs w:val="28"/>
        </w:rPr>
        <w:t xml:space="preserve">Военни </w:t>
      </w:r>
      <w:r w:rsidR="006478E6">
        <w:rPr>
          <w:b/>
          <w:sz w:val="28"/>
          <w:szCs w:val="28"/>
        </w:rPr>
        <w:t>клубове и военно - почивно дело</w:t>
      </w:r>
      <w:r w:rsidR="0035342D" w:rsidRPr="0035342D">
        <w:rPr>
          <w:b/>
          <w:sz w:val="28"/>
          <w:szCs w:val="28"/>
        </w:rPr>
        <w:t>“ по обособени позиции</w:t>
      </w:r>
      <w:r w:rsidR="004C6687" w:rsidRPr="007A68CC">
        <w:rPr>
          <w:b/>
          <w:sz w:val="28"/>
          <w:szCs w:val="28"/>
        </w:rPr>
        <w:t>“</w:t>
      </w:r>
      <w:r w:rsidR="003B6E6A">
        <w:rPr>
          <w:b/>
          <w:sz w:val="28"/>
          <w:szCs w:val="28"/>
        </w:rPr>
        <w:t xml:space="preserve"> </w:t>
      </w:r>
      <w:r w:rsidR="0081555B">
        <w:rPr>
          <w:sz w:val="28"/>
          <w:szCs w:val="28"/>
          <w:shd w:val="clear" w:color="auto" w:fill="FEFEFE"/>
        </w:rPr>
        <w:t>за следните позиции:</w:t>
      </w:r>
    </w:p>
    <w:p w:rsidR="008E504E" w:rsidRDefault="008E504E" w:rsidP="0081555B">
      <w:pPr>
        <w:ind w:firstLine="708"/>
        <w:jc w:val="both"/>
        <w:rPr>
          <w:sz w:val="28"/>
          <w:szCs w:val="28"/>
          <w:shd w:val="clear" w:color="auto" w:fill="FEFEFE"/>
        </w:rPr>
      </w:pPr>
    </w:p>
    <w:p w:rsidR="00A254D0" w:rsidRPr="00C36916" w:rsidRDefault="00A254D0" w:rsidP="00A254D0">
      <w:pPr>
        <w:pStyle w:val="BodyText"/>
        <w:ind w:firstLine="7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Pr="00C36916">
        <w:rPr>
          <w:sz w:val="28"/>
          <w:szCs w:val="28"/>
          <w:lang w:val="bg-BG"/>
        </w:rPr>
        <w:t xml:space="preserve">I-ва обособена позиция – Териториален отдел – </w:t>
      </w:r>
      <w:r w:rsidR="0035342D">
        <w:rPr>
          <w:sz w:val="28"/>
          <w:szCs w:val="28"/>
          <w:lang w:val="bg-BG"/>
        </w:rPr>
        <w:t>Варна</w:t>
      </w:r>
      <w:r w:rsidRPr="00C36916">
        <w:rPr>
          <w:sz w:val="28"/>
          <w:szCs w:val="28"/>
          <w:lang w:val="bg-BG"/>
        </w:rPr>
        <w:t>;</w:t>
      </w:r>
    </w:p>
    <w:p w:rsidR="00A254D0" w:rsidRPr="00C36916" w:rsidRDefault="00A254D0" w:rsidP="00A254D0">
      <w:pPr>
        <w:pStyle w:val="BodyText"/>
        <w:ind w:firstLine="7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Pr="00C36916">
        <w:rPr>
          <w:sz w:val="28"/>
          <w:szCs w:val="28"/>
          <w:lang w:val="bg-BG"/>
        </w:rPr>
        <w:t xml:space="preserve">II-ра обособена позция – Териториален отдел – </w:t>
      </w:r>
      <w:r w:rsidR="0035342D">
        <w:rPr>
          <w:sz w:val="28"/>
          <w:szCs w:val="28"/>
          <w:lang w:val="bg-BG"/>
        </w:rPr>
        <w:t>Бургас</w:t>
      </w:r>
      <w:r w:rsidRPr="00C36916">
        <w:rPr>
          <w:sz w:val="28"/>
          <w:szCs w:val="28"/>
          <w:lang w:val="bg-BG"/>
        </w:rPr>
        <w:t>;</w:t>
      </w:r>
    </w:p>
    <w:p w:rsidR="00A254D0" w:rsidRPr="00C36916" w:rsidRDefault="00A254D0" w:rsidP="00A254D0">
      <w:pPr>
        <w:pStyle w:val="BodyText"/>
        <w:ind w:firstLine="7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Pr="00C36916">
        <w:rPr>
          <w:sz w:val="28"/>
          <w:szCs w:val="28"/>
          <w:lang w:val="bg-BG"/>
        </w:rPr>
        <w:t xml:space="preserve">III-та обособена позиция – </w:t>
      </w:r>
      <w:r w:rsidR="0035342D">
        <w:rPr>
          <w:sz w:val="28"/>
          <w:szCs w:val="28"/>
          <w:lang w:val="bg-BG"/>
        </w:rPr>
        <w:t>хотел „Хармония“ – к.к. Пампорово</w:t>
      </w:r>
      <w:r w:rsidR="006478E6">
        <w:rPr>
          <w:sz w:val="28"/>
          <w:szCs w:val="28"/>
          <w:lang w:val="bg-BG"/>
        </w:rPr>
        <w:t>.</w:t>
      </w:r>
    </w:p>
    <w:p w:rsidR="00626C93" w:rsidRDefault="00626C93" w:rsidP="0081555B">
      <w:pPr>
        <w:jc w:val="both"/>
        <w:rPr>
          <w:b/>
          <w:sz w:val="28"/>
          <w:szCs w:val="28"/>
          <w:shd w:val="clear" w:color="auto" w:fill="FEFEFE"/>
        </w:rPr>
      </w:pPr>
    </w:p>
    <w:p w:rsidR="00816043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МОТИВИ:</w:t>
      </w:r>
    </w:p>
    <w:p w:rsidR="002F4E2F" w:rsidRDefault="00816043" w:rsidP="0035342D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EFEFE"/>
        </w:rPr>
        <w:t xml:space="preserve">Процедурата е открита на </w:t>
      </w:r>
      <w:r w:rsidR="0035342D">
        <w:rPr>
          <w:sz w:val="28"/>
          <w:szCs w:val="28"/>
          <w:shd w:val="clear" w:color="auto" w:fill="FEFEFE"/>
        </w:rPr>
        <w:t>27</w:t>
      </w:r>
      <w:r>
        <w:rPr>
          <w:sz w:val="28"/>
          <w:szCs w:val="28"/>
          <w:shd w:val="clear" w:color="auto" w:fill="FEFEFE"/>
        </w:rPr>
        <w:t>.</w:t>
      </w:r>
      <w:r w:rsidR="00A254D0">
        <w:rPr>
          <w:sz w:val="28"/>
          <w:szCs w:val="28"/>
          <w:shd w:val="clear" w:color="auto" w:fill="FEFEFE"/>
        </w:rPr>
        <w:t>11</w:t>
      </w:r>
      <w:r>
        <w:rPr>
          <w:sz w:val="28"/>
          <w:szCs w:val="28"/>
          <w:shd w:val="clear" w:color="auto" w:fill="FEFEFE"/>
        </w:rPr>
        <w:t>.201</w:t>
      </w:r>
      <w:r w:rsidR="00246C0C">
        <w:rPr>
          <w:sz w:val="28"/>
          <w:szCs w:val="28"/>
          <w:shd w:val="clear" w:color="auto" w:fill="FEFEFE"/>
        </w:rPr>
        <w:t>8</w:t>
      </w:r>
      <w:r>
        <w:rPr>
          <w:sz w:val="28"/>
          <w:szCs w:val="28"/>
          <w:shd w:val="clear" w:color="auto" w:fill="FEFEFE"/>
        </w:rPr>
        <w:t xml:space="preserve"> г., като крайният срок за подаване на оферти е до 17:30 часа на </w:t>
      </w:r>
      <w:r w:rsidR="0035342D">
        <w:rPr>
          <w:sz w:val="28"/>
          <w:szCs w:val="28"/>
          <w:shd w:val="clear" w:color="auto" w:fill="FEFEFE"/>
        </w:rPr>
        <w:t>19</w:t>
      </w:r>
      <w:r>
        <w:rPr>
          <w:sz w:val="28"/>
          <w:szCs w:val="28"/>
          <w:shd w:val="clear" w:color="auto" w:fill="FEFEFE"/>
        </w:rPr>
        <w:t>.</w:t>
      </w:r>
      <w:r w:rsidR="0035342D">
        <w:rPr>
          <w:sz w:val="28"/>
          <w:szCs w:val="28"/>
          <w:shd w:val="clear" w:color="auto" w:fill="FEFEFE"/>
        </w:rPr>
        <w:t>12</w:t>
      </w:r>
      <w:r>
        <w:rPr>
          <w:sz w:val="28"/>
          <w:szCs w:val="28"/>
          <w:shd w:val="clear" w:color="auto" w:fill="FEFEFE"/>
        </w:rPr>
        <w:t>.201</w:t>
      </w:r>
      <w:r w:rsidR="00246C0C">
        <w:rPr>
          <w:sz w:val="28"/>
          <w:szCs w:val="28"/>
          <w:shd w:val="clear" w:color="auto" w:fill="FEFEFE"/>
        </w:rPr>
        <w:t>8</w:t>
      </w:r>
      <w:r w:rsidR="0035342D">
        <w:rPr>
          <w:sz w:val="28"/>
          <w:szCs w:val="28"/>
          <w:shd w:val="clear" w:color="auto" w:fill="FEFEFE"/>
        </w:rPr>
        <w:t xml:space="preserve"> г. </w:t>
      </w:r>
      <w:r w:rsidR="00BD0418">
        <w:rPr>
          <w:sz w:val="28"/>
          <w:szCs w:val="28"/>
        </w:rPr>
        <w:t>До определения срок за всички обособени позиции няма подадени оферти</w:t>
      </w:r>
    </w:p>
    <w:p w:rsidR="008E504E" w:rsidRDefault="00B63AE2" w:rsidP="008E504E">
      <w:pPr>
        <w:jc w:val="both"/>
        <w:rPr>
          <w:sz w:val="28"/>
          <w:szCs w:val="28"/>
        </w:rPr>
      </w:pPr>
      <w:r w:rsidRPr="00B63AE2">
        <w:rPr>
          <w:sz w:val="28"/>
          <w:szCs w:val="28"/>
        </w:rPr>
        <w:tab/>
        <w:t xml:space="preserve"> </w:t>
      </w:r>
    </w:p>
    <w:p w:rsidR="00816043" w:rsidRDefault="008E504E" w:rsidP="008E504E">
      <w:pPr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</w:rPr>
        <w:tab/>
      </w:r>
      <w:r w:rsidR="00816043">
        <w:rPr>
          <w:b/>
          <w:sz w:val="28"/>
          <w:szCs w:val="28"/>
          <w:shd w:val="clear" w:color="auto" w:fill="FEFEFE"/>
        </w:rPr>
        <w:t>І</w:t>
      </w:r>
      <w:r w:rsidR="00816043">
        <w:rPr>
          <w:b/>
          <w:sz w:val="28"/>
          <w:szCs w:val="28"/>
          <w:shd w:val="clear" w:color="auto" w:fill="FEFEFE"/>
          <w:lang w:val="en-US"/>
        </w:rPr>
        <w:t>I</w:t>
      </w:r>
      <w:r w:rsidR="00816043">
        <w:rPr>
          <w:b/>
          <w:sz w:val="28"/>
          <w:szCs w:val="28"/>
          <w:shd w:val="clear" w:color="auto" w:fill="FEFEFE"/>
        </w:rPr>
        <w:t xml:space="preserve">. </w:t>
      </w:r>
      <w:r w:rsidR="00816043">
        <w:rPr>
          <w:sz w:val="28"/>
          <w:szCs w:val="28"/>
          <w:shd w:val="clear" w:color="auto" w:fill="FEFEFE"/>
        </w:rPr>
        <w:t xml:space="preserve">На основание чл. 24, </w:t>
      </w:r>
      <w:r w:rsidR="00816043" w:rsidRPr="00AA3D03">
        <w:rPr>
          <w:sz w:val="28"/>
          <w:szCs w:val="28"/>
          <w:shd w:val="clear" w:color="auto" w:fill="FEFEFE"/>
        </w:rPr>
        <w:t>ал. 1, т. 2</w:t>
      </w:r>
      <w:r w:rsidR="00816043">
        <w:rPr>
          <w:sz w:val="28"/>
          <w:szCs w:val="28"/>
          <w:shd w:val="clear" w:color="auto" w:fill="FEFEFE"/>
        </w:rPr>
        <w:t xml:space="preserve"> от ППЗОП</w:t>
      </w:r>
      <w:r w:rsidR="00816043">
        <w:rPr>
          <w:b/>
          <w:sz w:val="28"/>
          <w:szCs w:val="28"/>
          <w:shd w:val="clear" w:color="auto" w:fill="FEFEFE"/>
        </w:rPr>
        <w:t xml:space="preserve"> </w:t>
      </w:r>
      <w:r w:rsidR="00816043">
        <w:rPr>
          <w:sz w:val="28"/>
          <w:szCs w:val="28"/>
          <w:shd w:val="clear" w:color="auto" w:fill="FEFEFE"/>
        </w:rPr>
        <w:t xml:space="preserve">настоящото решение да се публикува в деня на издаването му в профила на купувача на </w:t>
      </w:r>
      <w:r w:rsidR="00816043">
        <w:rPr>
          <w:sz w:val="28"/>
          <w:szCs w:val="28"/>
          <w:shd w:val="clear" w:color="auto" w:fill="FEFEFE"/>
          <w:lang w:val="en-US"/>
        </w:rPr>
        <w:t>URL</w:t>
      </w:r>
      <w:r w:rsidR="00816043">
        <w:rPr>
          <w:sz w:val="28"/>
          <w:szCs w:val="28"/>
          <w:shd w:val="clear" w:color="auto" w:fill="FEFEFE"/>
        </w:rPr>
        <w:t xml:space="preserve"> адрес: </w:t>
      </w:r>
      <w:hyperlink r:id="rId6" w:history="1">
        <w:r w:rsidRPr="00B25B07">
          <w:rPr>
            <w:rStyle w:val="Hyperlink"/>
            <w:bCs/>
            <w:sz w:val="28"/>
            <w:szCs w:val="28"/>
            <w:shd w:val="clear" w:color="auto" w:fill="FEFEFE"/>
          </w:rPr>
          <w:t>http://militaryclubs.bg/node/1236</w:t>
        </w:r>
      </w:hyperlink>
      <w:r w:rsidR="00816043">
        <w:rPr>
          <w:sz w:val="28"/>
          <w:szCs w:val="28"/>
          <w:shd w:val="clear" w:color="auto" w:fill="FEFEFE"/>
        </w:rPr>
        <w:t>.</w:t>
      </w:r>
    </w:p>
    <w:p w:rsidR="00AA3D03" w:rsidRDefault="00AA3D03" w:rsidP="00816043">
      <w:pPr>
        <w:ind w:firstLine="709"/>
        <w:jc w:val="both"/>
        <w:rPr>
          <w:b/>
          <w:sz w:val="28"/>
          <w:szCs w:val="28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III.</w:t>
      </w:r>
      <w:r>
        <w:rPr>
          <w:sz w:val="28"/>
          <w:szCs w:val="28"/>
        </w:rPr>
        <w:t xml:space="preserve">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AA3D03" w:rsidRDefault="00AA3D03" w:rsidP="00816043">
      <w:pPr>
        <w:ind w:firstLine="709"/>
        <w:jc w:val="both"/>
        <w:rPr>
          <w:sz w:val="28"/>
          <w:szCs w:val="28"/>
        </w:rPr>
      </w:pPr>
    </w:p>
    <w:p w:rsidR="00AA3D03" w:rsidRDefault="00AA3D03" w:rsidP="00816043">
      <w:pPr>
        <w:ind w:firstLine="709"/>
        <w:jc w:val="both"/>
        <w:rPr>
          <w:sz w:val="28"/>
          <w:szCs w:val="28"/>
        </w:rPr>
      </w:pPr>
    </w:p>
    <w:p w:rsidR="00816043" w:rsidRDefault="00816043" w:rsidP="00816043">
      <w:pPr>
        <w:ind w:left="4248"/>
        <w:jc w:val="both"/>
        <w:rPr>
          <w:b/>
          <w:sz w:val="28"/>
          <w:szCs w:val="28"/>
        </w:rPr>
      </w:pPr>
    </w:p>
    <w:p w:rsidR="00AA3D03" w:rsidRDefault="00AA3D03" w:rsidP="00816043">
      <w:pPr>
        <w:ind w:left="4248"/>
        <w:jc w:val="both"/>
        <w:rPr>
          <w:b/>
          <w:sz w:val="28"/>
          <w:szCs w:val="28"/>
        </w:rPr>
      </w:pPr>
    </w:p>
    <w:p w:rsidR="0081555B" w:rsidRDefault="008E504E" w:rsidP="0081555B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16043">
        <w:rPr>
          <w:b/>
          <w:sz w:val="28"/>
          <w:szCs w:val="28"/>
        </w:rPr>
        <w:t>ВЪЗЛОЖИТЕЛ</w:t>
      </w:r>
    </w:p>
    <w:p w:rsidR="00816043" w:rsidRDefault="00816043" w:rsidP="0081555B">
      <w:pPr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</w:p>
    <w:p w:rsidR="00F13C80" w:rsidRDefault="00F13C80" w:rsidP="0081555B">
      <w:pPr>
        <w:ind w:left="5664"/>
        <w:rPr>
          <w:b/>
          <w:sz w:val="28"/>
          <w:szCs w:val="28"/>
        </w:rPr>
      </w:pPr>
    </w:p>
    <w:p w:rsidR="00112681" w:rsidRDefault="00F13C80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4695">
        <w:rPr>
          <w:b/>
          <w:sz w:val="28"/>
          <w:szCs w:val="28"/>
        </w:rPr>
        <w:t>/П/</w:t>
      </w:r>
      <w:r>
        <w:rPr>
          <w:b/>
          <w:sz w:val="28"/>
          <w:szCs w:val="28"/>
        </w:rPr>
        <w:tab/>
      </w:r>
    </w:p>
    <w:p w:rsidR="00816043" w:rsidRDefault="0081555B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A3D03">
        <w:rPr>
          <w:b/>
          <w:sz w:val="28"/>
          <w:szCs w:val="28"/>
        </w:rPr>
        <w:tab/>
      </w:r>
      <w:r w:rsidR="00AA3D03">
        <w:rPr>
          <w:b/>
          <w:sz w:val="28"/>
          <w:szCs w:val="28"/>
        </w:rPr>
        <w:tab/>
      </w:r>
      <w:r w:rsidR="00AA3D03">
        <w:rPr>
          <w:b/>
          <w:sz w:val="28"/>
          <w:szCs w:val="28"/>
        </w:rPr>
        <w:tab/>
      </w:r>
      <w:r w:rsidR="00816043">
        <w:rPr>
          <w:b/>
          <w:sz w:val="28"/>
          <w:szCs w:val="28"/>
        </w:rPr>
        <w:t>ВАЛЕРИ СТОЯНОВ</w:t>
      </w:r>
      <w:r w:rsidR="00816043">
        <w:rPr>
          <w:b/>
          <w:sz w:val="28"/>
          <w:szCs w:val="28"/>
          <w:lang w:val="en-US"/>
        </w:rPr>
        <w:t xml:space="preserve"> </w:t>
      </w: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  <w:bookmarkStart w:id="0" w:name="_GoBack"/>
      <w:bookmarkEnd w:id="0"/>
    </w:p>
    <w:sectPr w:rsidR="00AA3D03" w:rsidSect="002F4E2F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E7266"/>
    <w:rsid w:val="00112681"/>
    <w:rsid w:val="001836CD"/>
    <w:rsid w:val="00246C0C"/>
    <w:rsid w:val="002F4E2F"/>
    <w:rsid w:val="0035342D"/>
    <w:rsid w:val="003A6F52"/>
    <w:rsid w:val="003B6E6A"/>
    <w:rsid w:val="003C6348"/>
    <w:rsid w:val="003C7209"/>
    <w:rsid w:val="004C6687"/>
    <w:rsid w:val="00626C93"/>
    <w:rsid w:val="00634695"/>
    <w:rsid w:val="006478E6"/>
    <w:rsid w:val="00793501"/>
    <w:rsid w:val="0081555B"/>
    <w:rsid w:val="00816043"/>
    <w:rsid w:val="008E504E"/>
    <w:rsid w:val="00907F28"/>
    <w:rsid w:val="00923CD9"/>
    <w:rsid w:val="00971E7E"/>
    <w:rsid w:val="00A254D0"/>
    <w:rsid w:val="00AA3D03"/>
    <w:rsid w:val="00AF396D"/>
    <w:rsid w:val="00B63AE2"/>
    <w:rsid w:val="00BD0418"/>
    <w:rsid w:val="00C36916"/>
    <w:rsid w:val="00DA0608"/>
    <w:rsid w:val="00DA0A7D"/>
    <w:rsid w:val="00E34F6A"/>
    <w:rsid w:val="00EF1994"/>
    <w:rsid w:val="00F1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harCharCharChar1CharCharCharCharCharCharCharCharCharCharCharCharCharCharCharChar">
    <w:name w:val="Char Char Char Char1 Char Char Char Char Char Char Char Char Char Char Char Char Char Char Char Char"/>
    <w:basedOn w:val="Normal"/>
    <w:rsid w:val="00AA3D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0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harCharCharChar1CharCharCharCharCharCharCharCharCharCharCharCharCharCharCharChar">
    <w:name w:val="Char Char Char Char1 Char Char Char Char Char Char Char Char Char Char Char Char Char Char Char Char"/>
    <w:basedOn w:val="Normal"/>
    <w:rsid w:val="00AA3D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0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litaryclubs.bg/node/1236" TargetMode="External"/><Relationship Id="rId5" Type="http://schemas.openxmlformats.org/officeDocument/2006/relationships/hyperlink" Target="http://militaryclubs.bg/node/12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6</cp:revision>
  <cp:lastPrinted>2018-12-20T09:37:00Z</cp:lastPrinted>
  <dcterms:created xsi:type="dcterms:W3CDTF">2018-12-20T08:44:00Z</dcterms:created>
  <dcterms:modified xsi:type="dcterms:W3CDTF">2018-12-20T14:10:00Z</dcterms:modified>
</cp:coreProperties>
</file>